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836A" w14:textId="369D25CB" w:rsidR="00272B35" w:rsidRPr="00272B35" w:rsidRDefault="00EA0F1C" w:rsidP="00272B35">
      <w:pPr>
        <w:pStyle w:val="Title"/>
        <w:spacing w:line="276" w:lineRule="auto"/>
        <w:jc w:val="center"/>
      </w:pPr>
      <w:r>
        <w:rPr>
          <w:noProof/>
        </w:rPr>
        <w:drawing>
          <wp:inline distT="0" distB="0" distL="0" distR="0" wp14:anchorId="39DB13ED" wp14:editId="54C6B296">
            <wp:extent cx="1216800" cy="1227600"/>
            <wp:effectExtent l="0" t="0" r="2540" b="4445"/>
            <wp:docPr id="1431416832" name="Picture 1" descr="A logo of a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16832" name="Picture 1" descr="A logo of a ship&#10;&#10;AI-generated content may be incorrect."/>
                    <pic:cNvPicPr/>
                  </pic:nvPicPr>
                  <pic:blipFill>
                    <a:blip r:embed="rId7"/>
                    <a:stretch>
                      <a:fillRect/>
                    </a:stretch>
                  </pic:blipFill>
                  <pic:spPr>
                    <a:xfrm>
                      <a:off x="0" y="0"/>
                      <a:ext cx="1216800" cy="1227600"/>
                    </a:xfrm>
                    <a:prstGeom prst="rect">
                      <a:avLst/>
                    </a:prstGeom>
                  </pic:spPr>
                </pic:pic>
              </a:graphicData>
            </a:graphic>
          </wp:inline>
        </w:drawing>
      </w:r>
      <w:r w:rsidR="00272B35">
        <w:rPr>
          <w:noProof/>
        </w:rPr>
        <w:drawing>
          <wp:inline distT="0" distB="0" distL="0" distR="0" wp14:anchorId="4440E02A" wp14:editId="277C6D01">
            <wp:extent cx="1532021" cy="1151985"/>
            <wp:effectExtent l="0" t="0" r="5080" b="3810"/>
            <wp:docPr id="208968530" name="Picture 2" descr="A logo of a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8530" name="Picture 2" descr="A logo of a shi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550706" cy="1166035"/>
                    </a:xfrm>
                    <a:prstGeom prst="rect">
                      <a:avLst/>
                    </a:prstGeom>
                  </pic:spPr>
                </pic:pic>
              </a:graphicData>
            </a:graphic>
          </wp:inline>
        </w:drawing>
      </w:r>
    </w:p>
    <w:p w14:paraId="342F491D" w14:textId="45BF9DA2" w:rsidR="002C1037" w:rsidRDefault="00272B35" w:rsidP="00EA0F1C">
      <w:pPr>
        <w:pStyle w:val="Title"/>
        <w:spacing w:line="276" w:lineRule="auto"/>
      </w:pPr>
      <w:r>
        <w:br/>
      </w:r>
      <w:r w:rsidR="009A2483">
        <w:t xml:space="preserve">Joint </w:t>
      </w:r>
      <w:r w:rsidR="002C1037" w:rsidRPr="002C1037">
        <w:t>Submission on Proposed Changes to the Maritime Security Act 2004</w:t>
      </w:r>
      <w:r w:rsidR="009E1FC0">
        <w:t xml:space="preserve"> </w:t>
      </w:r>
      <w:r w:rsidR="009A2483">
        <w:t xml:space="preserve">and Maritime Transport Act 1994 </w:t>
      </w:r>
    </w:p>
    <w:p w14:paraId="3850BBEC" w14:textId="4949EA1F" w:rsidR="00EA0F1C" w:rsidRDefault="00EA0F1C" w:rsidP="00EA0F1C">
      <w:pPr>
        <w:pStyle w:val="Heading1"/>
        <w:rPr>
          <w:rFonts w:ascii="Arial" w:hAnsi="Arial"/>
        </w:rPr>
      </w:pPr>
      <w:r>
        <w:t>1. Introduction</w:t>
      </w:r>
    </w:p>
    <w:p w14:paraId="0C461904" w14:textId="64D91D15" w:rsidR="00EA0F1C" w:rsidRDefault="00EA0F1C" w:rsidP="00EA0F1C">
      <w:pPr>
        <w:rPr>
          <w:rFonts w:ascii="Google Sans Text" w:hAnsi="Google Sans Text" w:cs="Times New Roman"/>
          <w:color w:val="000000"/>
        </w:rPr>
      </w:pPr>
      <w:r>
        <w:rPr>
          <w:rFonts w:ascii="Google Sans Text" w:hAnsi="Google Sans Text"/>
          <w:color w:val="000000"/>
        </w:rPr>
        <w:br/>
        <w:t>The Maritime Union of New Zealand (MUNZ) and the Rail and Maritime Transport Union (RMTU) welcome the opportunity to comment on the Maritime Security Act 2004 and Maritime Transport Act 1994 Working Papers. Our members work at the front line of port operations. Effective security depends on their safety, cooperation, and trust in the system.</w:t>
      </w:r>
    </w:p>
    <w:p w14:paraId="783A5E7B" w14:textId="77777777" w:rsidR="00EA0F1C" w:rsidRDefault="00EA0F1C" w:rsidP="00EA0F1C">
      <w:pPr>
        <w:rPr>
          <w:rFonts w:ascii="Google Sans Text" w:hAnsi="Google Sans Text"/>
          <w:color w:val="000000"/>
        </w:rPr>
      </w:pPr>
      <w:r>
        <w:rPr>
          <w:rFonts w:ascii="Google Sans Text" w:hAnsi="Google Sans Text"/>
          <w:color w:val="000000"/>
        </w:rPr>
        <w:t>This joint submission focuses on:</w:t>
      </w:r>
    </w:p>
    <w:p w14:paraId="72477F14" w14:textId="51F05768" w:rsidR="00EA0F1C" w:rsidRPr="00674877" w:rsidRDefault="00EA0F1C" w:rsidP="00674877">
      <w:pPr>
        <w:pStyle w:val="ListParagraph"/>
        <w:numPr>
          <w:ilvl w:val="0"/>
          <w:numId w:val="36"/>
        </w:numPr>
        <w:rPr>
          <w:rFonts w:ascii="Google Sans Text" w:hAnsi="Google Sans Text"/>
          <w:color w:val="000000"/>
        </w:rPr>
      </w:pPr>
      <w:r w:rsidRPr="00674877">
        <w:rPr>
          <w:rFonts w:ascii="Google Sans Text" w:hAnsi="Google Sans Text"/>
          <w:b/>
          <w:bCs/>
          <w:color w:val="000000"/>
        </w:rPr>
        <w:t>Background checking and identification</w:t>
      </w:r>
      <w:r w:rsidRPr="00674877">
        <w:rPr>
          <w:rStyle w:val="apple-converted-space"/>
          <w:rFonts w:ascii="Google Sans Text" w:hAnsi="Google Sans Text"/>
          <w:color w:val="000000"/>
        </w:rPr>
        <w:t> </w:t>
      </w:r>
      <w:r w:rsidRPr="00674877">
        <w:rPr>
          <w:rFonts w:ascii="Google Sans Text" w:hAnsi="Google Sans Text"/>
          <w:color w:val="000000"/>
        </w:rPr>
        <w:t>(Possible Solution 1);</w:t>
      </w:r>
      <w:r w:rsidR="00674877">
        <w:rPr>
          <w:rFonts w:ascii="Google Sans Text" w:hAnsi="Google Sans Text"/>
          <w:color w:val="000000"/>
        </w:rPr>
        <w:br/>
      </w:r>
    </w:p>
    <w:p w14:paraId="3BE31FC5" w14:textId="0C560DD8" w:rsidR="00EA0F1C" w:rsidRPr="00674877" w:rsidRDefault="00EA0F1C" w:rsidP="00674877">
      <w:pPr>
        <w:pStyle w:val="ListParagraph"/>
        <w:numPr>
          <w:ilvl w:val="0"/>
          <w:numId w:val="36"/>
        </w:numPr>
        <w:rPr>
          <w:rFonts w:ascii="Google Sans Text" w:hAnsi="Google Sans Text"/>
          <w:color w:val="000000"/>
        </w:rPr>
      </w:pPr>
      <w:r w:rsidRPr="00674877">
        <w:rPr>
          <w:rFonts w:ascii="Google Sans Text" w:hAnsi="Google Sans Text"/>
          <w:b/>
          <w:bCs/>
          <w:color w:val="000000"/>
        </w:rPr>
        <w:t>Search and screening powers</w:t>
      </w:r>
      <w:r w:rsidRPr="00674877">
        <w:rPr>
          <w:rStyle w:val="apple-converted-space"/>
          <w:rFonts w:ascii="Google Sans Text" w:hAnsi="Google Sans Text"/>
          <w:color w:val="000000"/>
        </w:rPr>
        <w:t> </w:t>
      </w:r>
      <w:r w:rsidRPr="00674877">
        <w:rPr>
          <w:rFonts w:ascii="Google Sans Text" w:hAnsi="Google Sans Text"/>
          <w:color w:val="000000"/>
        </w:rPr>
        <w:t>(Possible Solution 2);</w:t>
      </w:r>
      <w:r w:rsidR="00674877">
        <w:rPr>
          <w:rFonts w:ascii="Google Sans Text" w:hAnsi="Google Sans Text"/>
          <w:color w:val="000000"/>
        </w:rPr>
        <w:br/>
      </w:r>
    </w:p>
    <w:p w14:paraId="1346AC00" w14:textId="5C5DE1DF" w:rsidR="00EA0F1C" w:rsidRPr="00674877" w:rsidRDefault="00EA0F1C" w:rsidP="00674877">
      <w:pPr>
        <w:pStyle w:val="ListParagraph"/>
        <w:numPr>
          <w:ilvl w:val="0"/>
          <w:numId w:val="36"/>
        </w:numPr>
        <w:rPr>
          <w:rFonts w:ascii="Google Sans Text" w:hAnsi="Google Sans Text"/>
          <w:color w:val="000000"/>
        </w:rPr>
      </w:pPr>
      <w:r w:rsidRPr="00674877">
        <w:rPr>
          <w:rFonts w:ascii="Google Sans Text" w:hAnsi="Google Sans Text"/>
          <w:b/>
          <w:bCs/>
          <w:color w:val="000000"/>
        </w:rPr>
        <w:t>Expanded enforcement powers</w:t>
      </w:r>
      <w:r w:rsidRPr="00674877">
        <w:rPr>
          <w:rStyle w:val="apple-converted-space"/>
          <w:rFonts w:ascii="Google Sans Text" w:hAnsi="Google Sans Text"/>
          <w:color w:val="000000"/>
        </w:rPr>
        <w:t> </w:t>
      </w:r>
      <w:r w:rsidRPr="00674877">
        <w:rPr>
          <w:rFonts w:ascii="Google Sans Text" w:hAnsi="Google Sans Text"/>
          <w:color w:val="000000"/>
        </w:rPr>
        <w:t>(Possible Solution 3); and</w:t>
      </w:r>
      <w:r w:rsidR="00674877">
        <w:rPr>
          <w:rFonts w:ascii="Google Sans Text" w:hAnsi="Google Sans Text"/>
          <w:color w:val="000000"/>
        </w:rPr>
        <w:br/>
      </w:r>
    </w:p>
    <w:p w14:paraId="194130E7" w14:textId="77777777" w:rsidR="00EA0F1C" w:rsidRPr="00674877" w:rsidRDefault="00EA0F1C" w:rsidP="00674877">
      <w:pPr>
        <w:pStyle w:val="ListParagraph"/>
        <w:numPr>
          <w:ilvl w:val="0"/>
          <w:numId w:val="36"/>
        </w:numPr>
        <w:rPr>
          <w:rFonts w:ascii="Google Sans Text" w:hAnsi="Google Sans Text"/>
          <w:color w:val="000000"/>
        </w:rPr>
      </w:pPr>
      <w:r w:rsidRPr="00674877">
        <w:rPr>
          <w:rFonts w:ascii="Google Sans Text" w:hAnsi="Google Sans Text"/>
          <w:b/>
          <w:bCs/>
          <w:color w:val="000000"/>
        </w:rPr>
        <w:t>Maritime Transport Act changes</w:t>
      </w:r>
      <w:r w:rsidRPr="00674877">
        <w:rPr>
          <w:rStyle w:val="apple-converted-space"/>
          <w:rFonts w:ascii="Google Sans Text" w:hAnsi="Google Sans Text"/>
          <w:color w:val="000000"/>
        </w:rPr>
        <w:t> </w:t>
      </w:r>
      <w:r w:rsidRPr="00674877">
        <w:rPr>
          <w:rFonts w:ascii="Google Sans Text" w:hAnsi="Google Sans Text"/>
          <w:color w:val="000000"/>
        </w:rPr>
        <w:t>regarding substandard ships.</w:t>
      </w:r>
    </w:p>
    <w:p w14:paraId="6D07E57C" w14:textId="4F81E828" w:rsidR="00EA0F1C" w:rsidRDefault="00272B35" w:rsidP="00EA0F1C">
      <w:pPr>
        <w:pStyle w:val="Heading2"/>
        <w:rPr>
          <w:rStyle w:val="apple-converted-space"/>
          <w:rFonts w:ascii="Google Sans Text" w:hAnsi="Google Sans Text"/>
          <w:color w:val="000000"/>
        </w:rPr>
      </w:pPr>
      <w:r>
        <w:br/>
      </w:r>
      <w:r w:rsidR="00EA0F1C">
        <w:t>Summary of Position</w:t>
      </w:r>
      <w:r w:rsidR="00EA0F1C">
        <w:rPr>
          <w:rStyle w:val="apple-converted-space"/>
          <w:rFonts w:ascii="Google Sans Text" w:hAnsi="Google Sans Text"/>
          <w:color w:val="000000"/>
        </w:rPr>
        <w:t> </w:t>
      </w:r>
      <w:r w:rsidR="00674877">
        <w:rPr>
          <w:rStyle w:val="apple-converted-space"/>
          <w:rFonts w:ascii="Google Sans Text" w:hAnsi="Google Sans Text"/>
          <w:color w:val="000000"/>
        </w:rPr>
        <w:br/>
      </w:r>
    </w:p>
    <w:p w14:paraId="74FDCA88" w14:textId="45B436D9" w:rsidR="00EA0F1C" w:rsidRPr="00674877" w:rsidRDefault="00EA0F1C" w:rsidP="00674877">
      <w:pPr>
        <w:pStyle w:val="ListParagraph"/>
        <w:numPr>
          <w:ilvl w:val="0"/>
          <w:numId w:val="37"/>
        </w:numPr>
        <w:rPr>
          <w:rFonts w:ascii="Google Sans Text" w:hAnsi="Google Sans Text"/>
          <w:color w:val="000000"/>
        </w:rPr>
      </w:pPr>
      <w:r w:rsidRPr="00674877">
        <w:rPr>
          <w:rFonts w:ascii="Google Sans Text" w:hAnsi="Google Sans Text"/>
          <w:b/>
          <w:bCs/>
          <w:color w:val="000000"/>
        </w:rPr>
        <w:t>MUNZ and RMTU</w:t>
      </w:r>
      <w:r w:rsidRPr="00674877">
        <w:rPr>
          <w:rFonts w:ascii="Google Sans Text" w:hAnsi="Google Sans Text"/>
          <w:color w:val="000000"/>
        </w:rPr>
        <w:t xml:space="preserve"> support stronger maritime security to disrupt transnational serious and organised crime (TSOC) and the “trusted insider” threat.</w:t>
      </w:r>
      <w:r w:rsidRPr="00674877">
        <w:rPr>
          <w:rStyle w:val="apple-converted-space"/>
          <w:rFonts w:ascii="Google Sans Text" w:hAnsi="Google Sans Text"/>
          <w:color w:val="000000"/>
        </w:rPr>
        <w:t> </w:t>
      </w:r>
      <w:r w:rsidRPr="00674877">
        <w:rPr>
          <w:rStyle w:val="citation-980"/>
          <w:rFonts w:ascii="Google Sans Text" w:hAnsi="Google Sans Text"/>
          <w:color w:val="000000"/>
        </w:rPr>
        <w:t>We support strengthening the maritime border to help prevent the illegal importation of illicit substances such as methamphetamine</w:t>
      </w:r>
      <w:r w:rsidRPr="00674877">
        <w:rPr>
          <w:rFonts w:ascii="Google Sans Text" w:hAnsi="Google Sans Text"/>
          <w:color w:val="000000"/>
        </w:rPr>
        <w:t>.</w:t>
      </w:r>
      <w:r w:rsidR="00674877">
        <w:rPr>
          <w:rFonts w:ascii="Google Sans Text" w:hAnsi="Google Sans Text"/>
          <w:color w:val="000000"/>
        </w:rPr>
        <w:br/>
      </w:r>
    </w:p>
    <w:p w14:paraId="1CE598F2" w14:textId="488D31AA" w:rsidR="00EA0F1C" w:rsidRPr="00674877" w:rsidRDefault="00EA0F1C" w:rsidP="00674877">
      <w:pPr>
        <w:pStyle w:val="ListParagraph"/>
        <w:numPr>
          <w:ilvl w:val="0"/>
          <w:numId w:val="37"/>
        </w:numPr>
        <w:rPr>
          <w:rFonts w:ascii="Google Sans Text" w:hAnsi="Google Sans Text"/>
          <w:color w:val="000000"/>
        </w:rPr>
      </w:pPr>
      <w:r w:rsidRPr="00674877">
        <w:rPr>
          <w:rFonts w:ascii="Google Sans Text" w:hAnsi="Google Sans Text"/>
          <w:color w:val="000000"/>
        </w:rPr>
        <w:t xml:space="preserve">Changes must be proportionate and must protect workers’ rights, privacy, and safety. </w:t>
      </w:r>
      <w:r w:rsidR="00674877">
        <w:rPr>
          <w:rFonts w:ascii="Google Sans Text" w:hAnsi="Google Sans Text"/>
          <w:color w:val="000000"/>
        </w:rPr>
        <w:br/>
      </w:r>
    </w:p>
    <w:p w14:paraId="5BEBEB67" w14:textId="2DA90763" w:rsidR="00EA0F1C" w:rsidRPr="00674877" w:rsidRDefault="00EA0F1C" w:rsidP="00674877">
      <w:pPr>
        <w:pStyle w:val="ListParagraph"/>
        <w:numPr>
          <w:ilvl w:val="0"/>
          <w:numId w:val="37"/>
        </w:numPr>
        <w:rPr>
          <w:rStyle w:val="apple-converted-space"/>
          <w:rFonts w:ascii="Google Sans Text" w:hAnsi="Google Sans Text"/>
          <w:color w:val="000000"/>
        </w:rPr>
      </w:pPr>
      <w:r w:rsidRPr="00674877">
        <w:rPr>
          <w:rFonts w:ascii="Google Sans Text" w:hAnsi="Google Sans Text"/>
          <w:color w:val="000000"/>
        </w:rPr>
        <w:lastRenderedPageBreak/>
        <w:t>We support a risk-based identification and background-checking regime, but we strictly oppose the devolvement of police powers (detention, seizure, arrest) to private security staff.</w:t>
      </w:r>
      <w:r w:rsidRPr="00674877">
        <w:rPr>
          <w:rStyle w:val="apple-converted-space"/>
          <w:rFonts w:ascii="Google Sans Text" w:hAnsi="Google Sans Text"/>
          <w:color w:val="000000"/>
        </w:rPr>
        <w:t> </w:t>
      </w:r>
      <w:r w:rsidR="00674877">
        <w:rPr>
          <w:rStyle w:val="apple-converted-space"/>
          <w:rFonts w:ascii="Google Sans Text" w:hAnsi="Google Sans Text"/>
          <w:color w:val="000000"/>
        </w:rPr>
        <w:br/>
      </w:r>
    </w:p>
    <w:p w14:paraId="59C26CD6" w14:textId="2F293BE7" w:rsidR="00EA0F1C" w:rsidRPr="00674877" w:rsidRDefault="00EA0F1C" w:rsidP="00674877">
      <w:pPr>
        <w:pStyle w:val="ListParagraph"/>
        <w:numPr>
          <w:ilvl w:val="0"/>
          <w:numId w:val="37"/>
        </w:numPr>
        <w:rPr>
          <w:rFonts w:ascii="Google Sans Text" w:hAnsi="Google Sans Text"/>
          <w:color w:val="000000"/>
        </w:rPr>
      </w:pPr>
      <w:r w:rsidRPr="00674877">
        <w:rPr>
          <w:rStyle w:val="citation-979"/>
          <w:rFonts w:ascii="Google Sans Text" w:hAnsi="Google Sans Text"/>
          <w:color w:val="000000"/>
        </w:rPr>
        <w:t>We advocate for increased government involvement in port security and stronger powers for Maritime NZ to ban substandard ships</w:t>
      </w:r>
      <w:r w:rsidRPr="00674877">
        <w:rPr>
          <w:rFonts w:ascii="Google Sans Text" w:hAnsi="Google Sans Text"/>
          <w:color w:val="000000"/>
        </w:rPr>
        <w:t>.</w:t>
      </w:r>
    </w:p>
    <w:p w14:paraId="12D62350" w14:textId="77777777" w:rsidR="00EA0F1C" w:rsidRDefault="00EA0F1C" w:rsidP="00EA0F1C">
      <w:pPr>
        <w:pStyle w:val="Heading1"/>
        <w:rPr>
          <w:rFonts w:ascii="Arial" w:hAnsi="Arial"/>
        </w:rPr>
      </w:pPr>
      <w:r>
        <w:t>2. Identification and Background Checks (Possible Solution 1)</w:t>
      </w:r>
    </w:p>
    <w:p w14:paraId="3C15782C" w14:textId="603D93F0" w:rsidR="00EA0F1C" w:rsidRDefault="00272B35" w:rsidP="00EA0F1C">
      <w:pPr>
        <w:rPr>
          <w:rFonts w:ascii="Google Sans Text" w:hAnsi="Google Sans Text" w:cs="Times New Roman"/>
          <w:color w:val="000000"/>
        </w:rPr>
      </w:pPr>
      <w:r>
        <w:rPr>
          <w:rFonts w:ascii="Google Sans Text" w:hAnsi="Google Sans Text"/>
          <w:b/>
          <w:bCs/>
          <w:color w:val="000000"/>
        </w:rPr>
        <w:br/>
      </w:r>
      <w:r w:rsidRPr="00272B35">
        <w:rPr>
          <w:rFonts w:ascii="Google Sans Text" w:hAnsi="Google Sans Text"/>
          <w:b/>
          <w:bCs/>
          <w:color w:val="000000"/>
        </w:rPr>
        <w:t>MUNZ and RMTU</w:t>
      </w:r>
      <w:r>
        <w:rPr>
          <w:rFonts w:ascii="Google Sans Text" w:hAnsi="Google Sans Text"/>
          <w:color w:val="000000"/>
        </w:rPr>
        <w:t xml:space="preserve"> </w:t>
      </w:r>
      <w:r w:rsidR="00EA0F1C">
        <w:rPr>
          <w:rFonts w:ascii="Google Sans Text" w:hAnsi="Google Sans Text"/>
          <w:color w:val="000000"/>
        </w:rPr>
        <w:t>support a risk-based background checking regime, provided it is fair, privacy-protective, and centrally administered.</w:t>
      </w:r>
    </w:p>
    <w:p w14:paraId="1EB00E19" w14:textId="356155A0" w:rsidR="00EA0F1C" w:rsidRDefault="00EA0F1C" w:rsidP="00EA0F1C">
      <w:pPr>
        <w:pStyle w:val="Heading2"/>
      </w:pPr>
      <w:r>
        <w:t>2.1. Scope and Administration</w:t>
      </w:r>
      <w:r w:rsidR="00272B35">
        <w:br/>
      </w:r>
    </w:p>
    <w:p w14:paraId="63198DF3" w14:textId="77777777" w:rsidR="00EA0F1C" w:rsidRDefault="00EA0F1C" w:rsidP="00EA0F1C">
      <w:pPr>
        <w:rPr>
          <w:rFonts w:ascii="Google Sans Text" w:hAnsi="Google Sans Text"/>
          <w:color w:val="000000"/>
        </w:rPr>
      </w:pPr>
      <w:r>
        <w:rPr>
          <w:rStyle w:val="citation-978"/>
          <w:rFonts w:ascii="Google Sans Text" w:hAnsi="Google Sans Text"/>
          <w:b/>
          <w:bCs/>
          <w:color w:val="000000"/>
        </w:rPr>
        <w:t>Risk-Based Approach:</w:t>
      </w:r>
      <w:r>
        <w:rPr>
          <w:rStyle w:val="apple-converted-space"/>
          <w:rFonts w:ascii="Google Sans Text" w:hAnsi="Google Sans Text"/>
          <w:color w:val="000000"/>
        </w:rPr>
        <w:t> </w:t>
      </w:r>
      <w:r>
        <w:rPr>
          <w:rStyle w:val="citation-978"/>
          <w:rFonts w:ascii="Google Sans Text" w:hAnsi="Google Sans Text"/>
          <w:color w:val="000000"/>
        </w:rPr>
        <w:t>Checks should apply only to workers who need unsupervised access to port security areas, restricted areas, or privileged access to sensitive systems (e.g., container movement systems)</w:t>
      </w:r>
      <w:r>
        <w:rPr>
          <w:rFonts w:ascii="Google Sans Text" w:hAnsi="Google Sans Text"/>
          <w:color w:val="000000"/>
        </w:rPr>
        <w:t>.</w:t>
      </w:r>
    </w:p>
    <w:p w14:paraId="66679E4F" w14:textId="77777777" w:rsidR="00EA0F1C" w:rsidRDefault="00EA0F1C" w:rsidP="00EA0F1C">
      <w:pPr>
        <w:rPr>
          <w:rFonts w:ascii="Google Sans Text" w:hAnsi="Google Sans Text"/>
          <w:color w:val="000000"/>
        </w:rPr>
      </w:pPr>
      <w:r>
        <w:rPr>
          <w:rFonts w:ascii="Google Sans Text" w:hAnsi="Google Sans Text"/>
          <w:b/>
          <w:bCs/>
          <w:color w:val="000000"/>
        </w:rPr>
        <w:t>Independent Agency:</w:t>
      </w:r>
      <w:r>
        <w:rPr>
          <w:rStyle w:val="apple-converted-space"/>
          <w:rFonts w:ascii="Google Sans Text" w:hAnsi="Google Sans Text"/>
          <w:color w:val="000000"/>
        </w:rPr>
        <w:t> </w:t>
      </w:r>
      <w:r>
        <w:rPr>
          <w:rFonts w:ascii="Google Sans Text" w:hAnsi="Google Sans Text"/>
          <w:color w:val="000000"/>
        </w:rPr>
        <w:t>Checks must be run by an independent public agency (e.g., NZ Police/Government), not port companies or private security.</w:t>
      </w:r>
      <w:r>
        <w:rPr>
          <w:rStyle w:val="apple-converted-space"/>
          <w:rFonts w:ascii="Google Sans Text" w:hAnsi="Google Sans Text"/>
          <w:color w:val="000000"/>
        </w:rPr>
        <w:t> </w:t>
      </w:r>
      <w:r>
        <w:rPr>
          <w:rStyle w:val="citation-977"/>
          <w:rFonts w:ascii="Google Sans Text" w:hAnsi="Google Sans Text"/>
          <w:color w:val="000000"/>
        </w:rPr>
        <w:t>Employers should receive only a "pass/fail" or "clear/declined" outcome with validity dates</w:t>
      </w:r>
      <w:r>
        <w:rPr>
          <w:rFonts w:ascii="Google Sans Text" w:hAnsi="Google Sans Text"/>
          <w:color w:val="000000"/>
        </w:rPr>
        <w:t>.</w:t>
      </w:r>
    </w:p>
    <w:p w14:paraId="30312048" w14:textId="77777777" w:rsidR="00EA0F1C" w:rsidRDefault="00EA0F1C" w:rsidP="00EA0F1C">
      <w:pPr>
        <w:rPr>
          <w:rFonts w:ascii="Google Sans Text" w:hAnsi="Google Sans Text"/>
          <w:color w:val="000000"/>
        </w:rPr>
      </w:pPr>
      <w:r>
        <w:rPr>
          <w:rStyle w:val="citation-976"/>
          <w:rFonts w:ascii="Google Sans Text" w:hAnsi="Google Sans Text"/>
          <w:b/>
          <w:bCs/>
          <w:color w:val="000000"/>
        </w:rPr>
        <w:t>Standardisation:</w:t>
      </w:r>
      <w:r>
        <w:rPr>
          <w:rStyle w:val="apple-converted-space"/>
          <w:rFonts w:ascii="Google Sans Text" w:hAnsi="Google Sans Text"/>
          <w:color w:val="000000"/>
        </w:rPr>
        <w:t> </w:t>
      </w:r>
      <w:r>
        <w:rPr>
          <w:rStyle w:val="citation-976"/>
          <w:rFonts w:ascii="Google Sans Text" w:hAnsi="Google Sans Text"/>
          <w:color w:val="000000"/>
        </w:rPr>
        <w:t>We support a single, standardised card/clearance recognised across all ports to avoid duplication for workers moving between ports</w:t>
      </w:r>
      <w:r>
        <w:rPr>
          <w:rFonts w:ascii="Google Sans Text" w:hAnsi="Google Sans Text"/>
          <w:color w:val="000000"/>
        </w:rPr>
        <w:t>.</w:t>
      </w:r>
    </w:p>
    <w:p w14:paraId="67B02CFD" w14:textId="77777777" w:rsidR="00EA0F1C" w:rsidRDefault="00EA0F1C" w:rsidP="00EA0F1C">
      <w:pPr>
        <w:rPr>
          <w:rFonts w:ascii="Google Sans Text" w:hAnsi="Google Sans Text"/>
          <w:color w:val="000000"/>
        </w:rPr>
      </w:pPr>
      <w:r>
        <w:rPr>
          <w:rStyle w:val="citation-975"/>
          <w:rFonts w:ascii="Google Sans Text" w:hAnsi="Google Sans Text"/>
          <w:b/>
          <w:bCs/>
          <w:color w:val="000000"/>
        </w:rPr>
        <w:t>Cost:</w:t>
      </w:r>
      <w:r>
        <w:rPr>
          <w:rStyle w:val="apple-converted-space"/>
          <w:rFonts w:ascii="Google Sans Text" w:hAnsi="Google Sans Text"/>
          <w:color w:val="000000"/>
        </w:rPr>
        <w:t> </w:t>
      </w:r>
      <w:r>
        <w:rPr>
          <w:rStyle w:val="citation-975"/>
          <w:rFonts w:ascii="Google Sans Text" w:hAnsi="Google Sans Text"/>
          <w:color w:val="000000"/>
        </w:rPr>
        <w:t>The cost of these checks must be covered by the employer and the Government, not the workers</w:t>
      </w:r>
      <w:r>
        <w:rPr>
          <w:rFonts w:ascii="Google Sans Text" w:hAnsi="Google Sans Text"/>
          <w:color w:val="000000"/>
        </w:rPr>
        <w:t>.</w:t>
      </w:r>
    </w:p>
    <w:p w14:paraId="6CBAE702" w14:textId="721EA321" w:rsidR="00EA0F1C" w:rsidRDefault="00EA0F1C" w:rsidP="00EA0F1C">
      <w:pPr>
        <w:pStyle w:val="Heading2"/>
      </w:pPr>
      <w:r>
        <w:t>2.2. The "Trusted Insider" and Port Size</w:t>
      </w:r>
      <w:r w:rsidR="00272B35">
        <w:br/>
      </w:r>
    </w:p>
    <w:p w14:paraId="593D36A7" w14:textId="7A167F89" w:rsidR="00EA0F1C" w:rsidRDefault="00272B35" w:rsidP="00EA0F1C">
      <w:pPr>
        <w:rPr>
          <w:rFonts w:ascii="Google Sans Text" w:hAnsi="Google Sans Text"/>
          <w:color w:val="000000"/>
        </w:rPr>
      </w:pPr>
      <w:r w:rsidRPr="00272B35">
        <w:rPr>
          <w:rFonts w:ascii="Google Sans Text" w:hAnsi="Google Sans Text"/>
          <w:b/>
          <w:bCs/>
          <w:color w:val="000000"/>
        </w:rPr>
        <w:t>MUNZ and RMTU</w:t>
      </w:r>
      <w:r>
        <w:rPr>
          <w:rFonts w:ascii="Google Sans Text" w:hAnsi="Google Sans Text"/>
          <w:color w:val="000000"/>
        </w:rPr>
        <w:t xml:space="preserve"> </w:t>
      </w:r>
      <w:r w:rsidR="00EA0F1C">
        <w:rPr>
          <w:rFonts w:ascii="Google Sans Text" w:hAnsi="Google Sans Text"/>
          <w:color w:val="000000"/>
        </w:rPr>
        <w:t xml:space="preserve">note that different ports present different risk factors regarding the </w:t>
      </w:r>
      <w:r>
        <w:rPr>
          <w:rFonts w:ascii="Google Sans Text" w:hAnsi="Google Sans Text"/>
          <w:color w:val="000000"/>
        </w:rPr>
        <w:t>“</w:t>
      </w:r>
      <w:r w:rsidR="00EA0F1C">
        <w:rPr>
          <w:rFonts w:ascii="Google Sans Text" w:hAnsi="Google Sans Text"/>
          <w:color w:val="000000"/>
        </w:rPr>
        <w:t>trusted inside</w:t>
      </w:r>
      <w:r>
        <w:rPr>
          <w:rFonts w:ascii="Google Sans Text" w:hAnsi="Google Sans Text"/>
          <w:color w:val="000000"/>
        </w:rPr>
        <w:t>”</w:t>
      </w:r>
      <w:r w:rsidR="00EA0F1C">
        <w:rPr>
          <w:rFonts w:ascii="Google Sans Text" w:hAnsi="Google Sans Text"/>
          <w:color w:val="000000"/>
        </w:rPr>
        <w:t xml:space="preserve"> threat. Paradoxically, the risk may be higher in smaller ports</w:t>
      </w:r>
      <w:r>
        <w:rPr>
          <w:rFonts w:ascii="Google Sans Text" w:hAnsi="Google Sans Text"/>
          <w:color w:val="000000"/>
        </w:rPr>
        <w:t>.</w:t>
      </w:r>
    </w:p>
    <w:p w14:paraId="1C66997C" w14:textId="77777777" w:rsidR="00EA0F1C" w:rsidRDefault="00EA0F1C" w:rsidP="00EA0F1C">
      <w:pPr>
        <w:rPr>
          <w:rFonts w:ascii="Google Sans Text" w:hAnsi="Google Sans Text"/>
          <w:color w:val="000000"/>
        </w:rPr>
      </w:pPr>
      <w:r>
        <w:rPr>
          <w:rFonts w:ascii="Google Sans Text" w:hAnsi="Google Sans Text"/>
          <w:b/>
          <w:bCs/>
          <w:color w:val="000000"/>
        </w:rPr>
        <w:t>Smaller Ports:</w:t>
      </w:r>
      <w:r>
        <w:rPr>
          <w:rStyle w:val="apple-converted-space"/>
          <w:rFonts w:ascii="Google Sans Text" w:hAnsi="Google Sans Text"/>
          <w:color w:val="000000"/>
        </w:rPr>
        <w:t> </w:t>
      </w:r>
      <w:r>
        <w:rPr>
          <w:rFonts w:ascii="Google Sans Text" w:hAnsi="Google Sans Text"/>
          <w:color w:val="000000"/>
        </w:rPr>
        <w:t xml:space="preserve">Staffing is more consistent, and workers often know exactly what </w:t>
      </w:r>
      <w:proofErr w:type="gramStart"/>
      <w:r>
        <w:rPr>
          <w:rFonts w:ascii="Google Sans Text" w:hAnsi="Google Sans Text"/>
          <w:color w:val="000000"/>
        </w:rPr>
        <w:t>role</w:t>
      </w:r>
      <w:proofErr w:type="gramEnd"/>
      <w:r>
        <w:rPr>
          <w:rFonts w:ascii="Google Sans Text" w:hAnsi="Google Sans Text"/>
          <w:color w:val="000000"/>
        </w:rPr>
        <w:t xml:space="preserve"> and which ship they will be working on prior to arrival. This predictability increases vulnerability to coercion.</w:t>
      </w:r>
    </w:p>
    <w:p w14:paraId="271AE458" w14:textId="6BB71248" w:rsidR="00EA0F1C" w:rsidRDefault="00EA0F1C" w:rsidP="00EA0F1C">
      <w:pPr>
        <w:rPr>
          <w:rFonts w:ascii="Google Sans Text" w:hAnsi="Google Sans Text"/>
          <w:color w:val="000000"/>
        </w:rPr>
      </w:pPr>
      <w:r>
        <w:rPr>
          <w:rStyle w:val="citation-974"/>
          <w:rFonts w:ascii="Google Sans Text" w:hAnsi="Google Sans Text"/>
          <w:b/>
          <w:bCs/>
          <w:color w:val="000000"/>
        </w:rPr>
        <w:t>Larger Ports:</w:t>
      </w:r>
      <w:r>
        <w:rPr>
          <w:rStyle w:val="apple-converted-space"/>
          <w:rFonts w:ascii="Google Sans Text" w:hAnsi="Google Sans Text"/>
          <w:color w:val="000000"/>
        </w:rPr>
        <w:t> </w:t>
      </w:r>
      <w:r>
        <w:rPr>
          <w:rStyle w:val="citation-974"/>
          <w:rFonts w:ascii="Google Sans Text" w:hAnsi="Google Sans Text"/>
          <w:color w:val="000000"/>
        </w:rPr>
        <w:t>Workers are unlikely to know their specific allocation or task until they arrive at work, making it harder for organised crime to target specific individuals for specific movements</w:t>
      </w:r>
      <w:r>
        <w:rPr>
          <w:rFonts w:ascii="Google Sans Text" w:hAnsi="Google Sans Text"/>
          <w:color w:val="000000"/>
        </w:rPr>
        <w:t>.</w:t>
      </w:r>
      <w:r w:rsidR="00674877">
        <w:rPr>
          <w:rFonts w:ascii="Google Sans Text" w:hAnsi="Google Sans Text"/>
          <w:color w:val="000000"/>
        </w:rPr>
        <w:br/>
      </w:r>
    </w:p>
    <w:p w14:paraId="4DB6C395" w14:textId="694557F4" w:rsidR="00EA0F1C" w:rsidRDefault="00EA0F1C" w:rsidP="00EA0F1C">
      <w:pPr>
        <w:pStyle w:val="Heading2"/>
      </w:pPr>
      <w:r>
        <w:t>2.3. Safeguards</w:t>
      </w:r>
      <w:r w:rsidR="00272B35">
        <w:br/>
      </w:r>
    </w:p>
    <w:p w14:paraId="777A0D22" w14:textId="4BEE336D" w:rsidR="00EA0F1C" w:rsidRDefault="00EA0F1C" w:rsidP="00EA0F1C">
      <w:pPr>
        <w:rPr>
          <w:rFonts w:ascii="Google Sans Text" w:hAnsi="Google Sans Text"/>
          <w:color w:val="000000"/>
        </w:rPr>
      </w:pPr>
      <w:r>
        <w:rPr>
          <w:rFonts w:ascii="Google Sans Text" w:hAnsi="Google Sans Text"/>
          <w:b/>
          <w:bCs/>
          <w:color w:val="000000"/>
        </w:rPr>
        <w:t>Clear Criteria:</w:t>
      </w:r>
      <w:r>
        <w:rPr>
          <w:rStyle w:val="apple-converted-space"/>
          <w:rFonts w:ascii="Google Sans Text" w:hAnsi="Google Sans Text"/>
          <w:color w:val="000000"/>
        </w:rPr>
        <w:t> </w:t>
      </w:r>
      <w:r w:rsidR="00272B35">
        <w:rPr>
          <w:rFonts w:ascii="Google Sans Text" w:hAnsi="Google Sans Text"/>
          <w:color w:val="000000"/>
        </w:rPr>
        <w:t>“</w:t>
      </w:r>
      <w:r>
        <w:rPr>
          <w:rFonts w:ascii="Google Sans Text" w:hAnsi="Google Sans Text"/>
          <w:color w:val="000000"/>
        </w:rPr>
        <w:t>Fail</w:t>
      </w:r>
      <w:r w:rsidR="00272B35">
        <w:rPr>
          <w:rFonts w:ascii="Google Sans Text" w:hAnsi="Google Sans Text"/>
          <w:color w:val="000000"/>
        </w:rPr>
        <w:t>”</w:t>
      </w:r>
      <w:r>
        <w:rPr>
          <w:rFonts w:ascii="Google Sans Text" w:hAnsi="Google Sans Text"/>
          <w:color w:val="000000"/>
        </w:rPr>
        <w:t xml:space="preserve"> results must be transparently defined in regulations and strictly limited to offences relevant to national security or serious organised crime.</w:t>
      </w:r>
      <w:r>
        <w:rPr>
          <w:rStyle w:val="apple-converted-space"/>
          <w:rFonts w:ascii="Google Sans Text" w:hAnsi="Google Sans Text"/>
          <w:color w:val="000000"/>
        </w:rPr>
        <w:t> </w:t>
      </w:r>
      <w:r>
        <w:rPr>
          <w:rStyle w:val="citation-973"/>
          <w:rFonts w:ascii="Google Sans Text" w:hAnsi="Google Sans Text"/>
          <w:color w:val="000000"/>
        </w:rPr>
        <w:t>We strongly oppose blanket exclusions for historical minor offences or union activism</w:t>
      </w:r>
      <w:r>
        <w:rPr>
          <w:rFonts w:ascii="Google Sans Text" w:hAnsi="Google Sans Text"/>
          <w:color w:val="000000"/>
        </w:rPr>
        <w:t>.</w:t>
      </w:r>
    </w:p>
    <w:p w14:paraId="2056C1AC" w14:textId="2F921158" w:rsidR="00EA0F1C" w:rsidRDefault="00EA0F1C" w:rsidP="00EA0F1C">
      <w:pPr>
        <w:rPr>
          <w:rFonts w:ascii="Google Sans Text" w:hAnsi="Google Sans Text"/>
          <w:color w:val="000000"/>
        </w:rPr>
      </w:pPr>
      <w:r>
        <w:rPr>
          <w:rStyle w:val="citation-972"/>
          <w:rFonts w:ascii="Google Sans Text" w:hAnsi="Google Sans Text"/>
          <w:b/>
          <w:bCs/>
          <w:color w:val="000000"/>
        </w:rPr>
        <w:lastRenderedPageBreak/>
        <w:t>Rehabilitation:</w:t>
      </w:r>
      <w:r>
        <w:rPr>
          <w:rStyle w:val="apple-converted-space"/>
          <w:rFonts w:ascii="Google Sans Text" w:hAnsi="Google Sans Text"/>
          <w:color w:val="000000"/>
        </w:rPr>
        <w:t> </w:t>
      </w:r>
      <w:r w:rsidR="00272B35">
        <w:rPr>
          <w:rStyle w:val="citation-972"/>
          <w:rFonts w:ascii="Google Sans Text" w:hAnsi="Google Sans Text"/>
          <w:color w:val="000000"/>
        </w:rPr>
        <w:t>Union</w:t>
      </w:r>
      <w:r>
        <w:rPr>
          <w:rStyle w:val="citation-972"/>
          <w:rFonts w:ascii="Google Sans Text" w:hAnsi="Google Sans Text"/>
          <w:color w:val="000000"/>
        </w:rPr>
        <w:t xml:space="preserve"> members are concerned that previous gang affiliation could unfairly discriminate against workers who have reformed and are no longer participating in criminal activity</w:t>
      </w:r>
      <w:r>
        <w:rPr>
          <w:rFonts w:ascii="Google Sans Text" w:hAnsi="Google Sans Text"/>
          <w:color w:val="000000"/>
        </w:rPr>
        <w:t>.</w:t>
      </w:r>
    </w:p>
    <w:p w14:paraId="3B50A1C0" w14:textId="244C18F7" w:rsidR="00EA0F1C" w:rsidRDefault="00EA0F1C" w:rsidP="00EA0F1C">
      <w:pPr>
        <w:rPr>
          <w:rFonts w:ascii="Google Sans Text" w:hAnsi="Google Sans Text"/>
          <w:color w:val="000000"/>
        </w:rPr>
      </w:pPr>
      <w:r>
        <w:rPr>
          <w:rStyle w:val="citation-971"/>
          <w:rFonts w:ascii="Google Sans Text" w:hAnsi="Google Sans Text"/>
          <w:b/>
          <w:bCs/>
          <w:color w:val="000000"/>
        </w:rPr>
        <w:t>Procedural Fairness:</w:t>
      </w:r>
      <w:r>
        <w:rPr>
          <w:rStyle w:val="apple-converted-space"/>
          <w:rFonts w:ascii="Google Sans Text" w:hAnsi="Google Sans Text"/>
          <w:color w:val="000000"/>
        </w:rPr>
        <w:t> </w:t>
      </w:r>
      <w:r>
        <w:rPr>
          <w:rStyle w:val="citation-971"/>
          <w:rFonts w:ascii="Google Sans Text" w:hAnsi="Google Sans Text"/>
          <w:color w:val="000000"/>
        </w:rPr>
        <w:t>There must be a notice of adverse decisions, an opportunity to respond, and an independent review/appeal pathway available</w:t>
      </w:r>
      <w:r>
        <w:rPr>
          <w:rStyle w:val="apple-converted-space"/>
          <w:rFonts w:ascii="Google Sans Text" w:hAnsi="Google Sans Text"/>
          <w:color w:val="000000"/>
        </w:rPr>
        <w:t> </w:t>
      </w:r>
      <w:r>
        <w:rPr>
          <w:rStyle w:val="citation-971"/>
          <w:rFonts w:ascii="Google Sans Text" w:hAnsi="Google Sans Text"/>
          <w:i/>
          <w:iCs/>
          <w:color w:val="000000"/>
        </w:rPr>
        <w:t>before</w:t>
      </w:r>
      <w:r>
        <w:rPr>
          <w:rStyle w:val="apple-converted-space"/>
          <w:rFonts w:ascii="Google Sans Text" w:hAnsi="Google Sans Text"/>
          <w:color w:val="000000"/>
        </w:rPr>
        <w:t> </w:t>
      </w:r>
      <w:r>
        <w:rPr>
          <w:rStyle w:val="citation-971"/>
          <w:rFonts w:ascii="Google Sans Text" w:hAnsi="Google Sans Text"/>
          <w:color w:val="000000"/>
        </w:rPr>
        <w:t xml:space="preserve">the employer is notified of a </w:t>
      </w:r>
      <w:r w:rsidR="00272B35">
        <w:rPr>
          <w:rStyle w:val="citation-971"/>
          <w:rFonts w:ascii="Google Sans Text" w:hAnsi="Google Sans Text"/>
          <w:color w:val="000000"/>
        </w:rPr>
        <w:t>“</w:t>
      </w:r>
      <w:proofErr w:type="gramStart"/>
      <w:r>
        <w:rPr>
          <w:rStyle w:val="citation-971"/>
          <w:rFonts w:ascii="Google Sans Text" w:hAnsi="Google Sans Text"/>
          <w:color w:val="000000"/>
        </w:rPr>
        <w:t>fail</w:t>
      </w:r>
      <w:proofErr w:type="gramEnd"/>
      <w:r w:rsidR="00272B35">
        <w:rPr>
          <w:rStyle w:val="citation-971"/>
          <w:rFonts w:ascii="Google Sans Text" w:hAnsi="Google Sans Text"/>
          <w:color w:val="000000"/>
        </w:rPr>
        <w:t>”</w:t>
      </w:r>
      <w:r>
        <w:rPr>
          <w:rStyle w:val="citation-971"/>
          <w:rFonts w:ascii="Google Sans Text" w:hAnsi="Google Sans Text"/>
          <w:color w:val="000000"/>
        </w:rPr>
        <w:t xml:space="preserve"> result to prevent pre</w:t>
      </w:r>
      <w:r w:rsidR="00674877">
        <w:rPr>
          <w:rStyle w:val="citation-971"/>
          <w:rFonts w:ascii="Google Sans Text" w:hAnsi="Google Sans Text"/>
          <w:color w:val="000000"/>
        </w:rPr>
        <w:t>-</w:t>
      </w:r>
      <w:r>
        <w:rPr>
          <w:rStyle w:val="citation-971"/>
          <w:rFonts w:ascii="Google Sans Text" w:hAnsi="Google Sans Text"/>
          <w:color w:val="000000"/>
        </w:rPr>
        <w:t>emptive dismissal</w:t>
      </w:r>
      <w:r>
        <w:rPr>
          <w:rFonts w:ascii="Google Sans Text" w:hAnsi="Google Sans Text"/>
          <w:color w:val="000000"/>
        </w:rPr>
        <w:t>.</w:t>
      </w:r>
    </w:p>
    <w:p w14:paraId="1F5A1A6B" w14:textId="6524CDF8" w:rsidR="00EA0F1C" w:rsidRDefault="00EA0F1C" w:rsidP="00EA0F1C">
      <w:pPr>
        <w:rPr>
          <w:rFonts w:ascii="Google Sans Text" w:hAnsi="Google Sans Text"/>
          <w:color w:val="000000"/>
        </w:rPr>
      </w:pPr>
      <w:r>
        <w:rPr>
          <w:rStyle w:val="citation-970"/>
          <w:rFonts w:ascii="Google Sans Text" w:hAnsi="Google Sans Text"/>
          <w:b/>
          <w:bCs/>
          <w:color w:val="000000"/>
        </w:rPr>
        <w:t>Worker Support:</w:t>
      </w:r>
      <w:r>
        <w:rPr>
          <w:rStyle w:val="apple-converted-space"/>
          <w:rFonts w:ascii="Google Sans Text" w:hAnsi="Google Sans Text"/>
          <w:color w:val="000000"/>
        </w:rPr>
        <w:t> </w:t>
      </w:r>
      <w:r>
        <w:rPr>
          <w:rStyle w:val="citation-970"/>
          <w:rFonts w:ascii="Google Sans Text" w:hAnsi="Google Sans Text"/>
          <w:color w:val="000000"/>
        </w:rPr>
        <w:t>There must be support measures for those approached or coerced by organised crime, including confidential reporting and anti-retaliation protections</w:t>
      </w:r>
      <w:r>
        <w:rPr>
          <w:rFonts w:ascii="Google Sans Text" w:hAnsi="Google Sans Text"/>
          <w:color w:val="000000"/>
        </w:rPr>
        <w:t>.</w:t>
      </w:r>
      <w:r w:rsidR="00272B35">
        <w:rPr>
          <w:rFonts w:ascii="Google Sans Text" w:hAnsi="Google Sans Text"/>
          <w:color w:val="000000"/>
        </w:rPr>
        <w:br/>
      </w:r>
    </w:p>
    <w:p w14:paraId="451732CD" w14:textId="03FB7522" w:rsidR="00EA0F1C" w:rsidRDefault="00EA0F1C" w:rsidP="00EA0F1C">
      <w:pPr>
        <w:pStyle w:val="Heading2"/>
        <w:rPr>
          <w:rStyle w:val="apple-converted-space"/>
          <w:rFonts w:ascii="Google Sans Text" w:hAnsi="Google Sans Text"/>
          <w:color w:val="000000"/>
        </w:rPr>
      </w:pPr>
      <w:r>
        <w:t>2.4. Weaknesses in Current Identification Systems</w:t>
      </w:r>
      <w:r>
        <w:rPr>
          <w:rStyle w:val="apple-converted-space"/>
          <w:rFonts w:ascii="Google Sans Text" w:hAnsi="Google Sans Text"/>
          <w:color w:val="000000"/>
        </w:rPr>
        <w:t> </w:t>
      </w:r>
      <w:r w:rsidR="00272B35">
        <w:rPr>
          <w:rStyle w:val="apple-converted-space"/>
          <w:rFonts w:ascii="Google Sans Text" w:hAnsi="Google Sans Text"/>
          <w:color w:val="000000"/>
        </w:rPr>
        <w:br/>
      </w:r>
    </w:p>
    <w:p w14:paraId="445F7B9A" w14:textId="4D21332B" w:rsidR="00EA0F1C" w:rsidRDefault="00272B35" w:rsidP="00EA0F1C">
      <w:pPr>
        <w:rPr>
          <w:rFonts w:ascii="Google Sans Text" w:hAnsi="Google Sans Text"/>
          <w:color w:val="000000"/>
        </w:rPr>
      </w:pPr>
      <w:r w:rsidRPr="00272B35">
        <w:rPr>
          <w:rFonts w:ascii="Google Sans Text" w:hAnsi="Google Sans Text"/>
          <w:b/>
          <w:bCs/>
          <w:color w:val="000000"/>
        </w:rPr>
        <w:t>MUNZ and RMTU</w:t>
      </w:r>
      <w:r>
        <w:rPr>
          <w:rFonts w:ascii="Google Sans Text" w:hAnsi="Google Sans Text"/>
          <w:color w:val="000000"/>
        </w:rPr>
        <w:t xml:space="preserve"> </w:t>
      </w:r>
      <w:r w:rsidR="00EA0F1C">
        <w:rPr>
          <w:rFonts w:ascii="Google Sans Text" w:hAnsi="Google Sans Text"/>
          <w:color w:val="000000"/>
        </w:rPr>
        <w:t>note that the current security badge system is vulnerable to misuse.</w:t>
      </w:r>
      <w:r w:rsidR="00EA0F1C">
        <w:rPr>
          <w:rStyle w:val="apple-converted-space"/>
          <w:rFonts w:ascii="Google Sans Text" w:hAnsi="Google Sans Text"/>
          <w:color w:val="000000"/>
        </w:rPr>
        <w:t> </w:t>
      </w:r>
      <w:r w:rsidR="00EA0F1C">
        <w:rPr>
          <w:rStyle w:val="citation-969"/>
          <w:rFonts w:ascii="Google Sans Text" w:hAnsi="Google Sans Text"/>
          <w:color w:val="000000"/>
        </w:rPr>
        <w:t xml:space="preserve">Members report it is easy to use another person's security card to </w:t>
      </w:r>
      <w:r>
        <w:rPr>
          <w:rStyle w:val="citation-969"/>
          <w:rFonts w:ascii="Google Sans Text" w:hAnsi="Google Sans Text"/>
          <w:color w:val="000000"/>
        </w:rPr>
        <w:t>‘</w:t>
      </w:r>
      <w:r w:rsidR="00EA0F1C">
        <w:rPr>
          <w:rStyle w:val="citation-969"/>
          <w:rFonts w:ascii="Google Sans Text" w:hAnsi="Google Sans Text"/>
          <w:color w:val="000000"/>
        </w:rPr>
        <w:t>badge in</w:t>
      </w:r>
      <w:r>
        <w:rPr>
          <w:rStyle w:val="citation-969"/>
          <w:rFonts w:ascii="Google Sans Text" w:hAnsi="Google Sans Text"/>
          <w:color w:val="000000"/>
        </w:rPr>
        <w:t>’</w:t>
      </w:r>
      <w:r w:rsidR="00EA0F1C">
        <w:rPr>
          <w:rStyle w:val="citation-969"/>
          <w:rFonts w:ascii="Google Sans Text" w:hAnsi="Google Sans Text"/>
          <w:color w:val="000000"/>
        </w:rPr>
        <w:t xml:space="preserve"> and </w:t>
      </w:r>
      <w:r>
        <w:rPr>
          <w:rStyle w:val="citation-969"/>
          <w:rFonts w:ascii="Google Sans Text" w:hAnsi="Google Sans Text"/>
          <w:color w:val="000000"/>
        </w:rPr>
        <w:t>‘</w:t>
      </w:r>
      <w:r w:rsidR="00EA0F1C">
        <w:rPr>
          <w:rStyle w:val="citation-969"/>
          <w:rFonts w:ascii="Google Sans Text" w:hAnsi="Google Sans Text"/>
          <w:color w:val="000000"/>
        </w:rPr>
        <w:t>badge out</w:t>
      </w:r>
      <w:r>
        <w:rPr>
          <w:rStyle w:val="citation-969"/>
          <w:rFonts w:ascii="Google Sans Text" w:hAnsi="Google Sans Text"/>
          <w:color w:val="000000"/>
        </w:rPr>
        <w:t>’</w:t>
      </w:r>
      <w:r w:rsidR="00EA0F1C">
        <w:rPr>
          <w:rFonts w:ascii="Google Sans Text" w:hAnsi="Google Sans Text"/>
          <w:color w:val="000000"/>
        </w:rPr>
        <w:t>.</w:t>
      </w:r>
      <w:r w:rsidR="00EA0F1C">
        <w:rPr>
          <w:rStyle w:val="apple-converted-space"/>
          <w:rFonts w:ascii="Google Sans Text" w:hAnsi="Google Sans Text"/>
          <w:color w:val="000000"/>
        </w:rPr>
        <w:t> </w:t>
      </w:r>
      <w:r w:rsidR="00EA0F1C">
        <w:rPr>
          <w:rStyle w:val="citation-968"/>
          <w:rFonts w:ascii="Google Sans Text" w:hAnsi="Google Sans Text"/>
          <w:color w:val="000000"/>
        </w:rPr>
        <w:t>A tightly scoped, legislated regime would improve security and consistency compared to the current system</w:t>
      </w:r>
      <w:r w:rsidR="00EA0F1C">
        <w:rPr>
          <w:rFonts w:ascii="Google Sans Text" w:hAnsi="Google Sans Text"/>
          <w:color w:val="000000"/>
        </w:rPr>
        <w:t>.</w:t>
      </w:r>
    </w:p>
    <w:p w14:paraId="1E15ACAC" w14:textId="77777777" w:rsidR="00EA0F1C" w:rsidRDefault="00EA0F1C" w:rsidP="00272B35">
      <w:pPr>
        <w:pStyle w:val="Heading1"/>
        <w:rPr>
          <w:rFonts w:ascii="Arial" w:hAnsi="Arial"/>
        </w:rPr>
      </w:pPr>
      <w:r>
        <w:t>3. Search and Screening Powers (Possible Solution 2)</w:t>
      </w:r>
    </w:p>
    <w:p w14:paraId="408E0146" w14:textId="511EF0B8" w:rsidR="00EA0F1C" w:rsidRDefault="00272B35" w:rsidP="00EA0F1C">
      <w:pPr>
        <w:rPr>
          <w:rFonts w:ascii="Google Sans Text" w:hAnsi="Google Sans Text" w:cs="Times New Roman"/>
          <w:color w:val="000000"/>
        </w:rPr>
      </w:pPr>
      <w:r>
        <w:rPr>
          <w:rFonts w:ascii="Google Sans Text" w:hAnsi="Google Sans Text"/>
          <w:b/>
          <w:bCs/>
          <w:color w:val="000000"/>
        </w:rPr>
        <w:br/>
      </w:r>
      <w:r w:rsidRPr="00272B35">
        <w:rPr>
          <w:rFonts w:ascii="Google Sans Text" w:hAnsi="Google Sans Text"/>
          <w:b/>
          <w:bCs/>
          <w:color w:val="000000"/>
        </w:rPr>
        <w:t>MUNZ and RMTU</w:t>
      </w:r>
      <w:r w:rsidR="00EA0F1C">
        <w:rPr>
          <w:rFonts w:ascii="Google Sans Text" w:hAnsi="Google Sans Text"/>
          <w:color w:val="000000"/>
        </w:rPr>
        <w:t xml:space="preserve"> support clarifying search and screening powers to remove ambiguity, but any powers for private staff must be tightly limited and backed by clear safeguards.</w:t>
      </w:r>
      <w:r w:rsidR="00674877">
        <w:rPr>
          <w:rFonts w:ascii="Google Sans Text" w:hAnsi="Google Sans Text"/>
          <w:color w:val="000000"/>
        </w:rPr>
        <w:br/>
      </w:r>
    </w:p>
    <w:p w14:paraId="72D93505" w14:textId="77777777" w:rsidR="00674877" w:rsidRDefault="00EA0F1C" w:rsidP="00674877">
      <w:pPr>
        <w:pStyle w:val="Heading2"/>
        <w:rPr>
          <w:rStyle w:val="apple-converted-space"/>
          <w:rFonts w:ascii="Google Sans Text" w:hAnsi="Google Sans Text"/>
          <w:color w:val="000000"/>
        </w:rPr>
      </w:pPr>
      <w:r>
        <w:t>3.1. Current Issues</w:t>
      </w:r>
      <w:r>
        <w:rPr>
          <w:rStyle w:val="apple-converted-space"/>
          <w:rFonts w:ascii="Google Sans Text" w:hAnsi="Google Sans Text"/>
          <w:color w:val="000000"/>
        </w:rPr>
        <w:t> </w:t>
      </w:r>
    </w:p>
    <w:p w14:paraId="22D3BC83" w14:textId="3494F244" w:rsidR="00EA0F1C" w:rsidRDefault="00674877" w:rsidP="00EA0F1C">
      <w:pPr>
        <w:rPr>
          <w:rFonts w:ascii="Google Sans Text" w:hAnsi="Google Sans Text"/>
          <w:color w:val="000000"/>
        </w:rPr>
      </w:pPr>
      <w:r>
        <w:br/>
      </w:r>
      <w:r w:rsidR="00EA0F1C">
        <w:rPr>
          <w:rStyle w:val="citation-967"/>
          <w:rFonts w:ascii="Google Sans Text" w:hAnsi="Google Sans Text"/>
          <w:color w:val="000000"/>
        </w:rPr>
        <w:t>The Working Paper notes that ports currently rely on private property rights for screening, which creates legal ambiguity</w:t>
      </w:r>
      <w:r w:rsidR="00EA0F1C">
        <w:rPr>
          <w:rFonts w:ascii="Google Sans Text" w:hAnsi="Google Sans Text"/>
          <w:color w:val="000000"/>
        </w:rPr>
        <w:t xml:space="preserve">. </w:t>
      </w:r>
      <w:r w:rsidR="00272B35">
        <w:rPr>
          <w:rFonts w:ascii="Google Sans Text" w:hAnsi="Google Sans Text"/>
          <w:color w:val="000000"/>
        </w:rPr>
        <w:t>Practices</w:t>
      </w:r>
      <w:r w:rsidR="00EA0F1C">
        <w:rPr>
          <w:rFonts w:ascii="Google Sans Text" w:hAnsi="Google Sans Text"/>
          <w:color w:val="000000"/>
        </w:rPr>
        <w:t xml:space="preserve"> vary </w:t>
      </w:r>
      <w:r w:rsidR="00272B35">
        <w:rPr>
          <w:rFonts w:ascii="Google Sans Text" w:hAnsi="Google Sans Text"/>
          <w:color w:val="000000"/>
        </w:rPr>
        <w:t>extensively. S</w:t>
      </w:r>
      <w:r w:rsidR="00EA0F1C">
        <w:rPr>
          <w:rFonts w:ascii="Google Sans Text" w:hAnsi="Google Sans Text"/>
          <w:color w:val="000000"/>
        </w:rPr>
        <w:t>ome ports search vehicles only on entry, others rarely search at all.</w:t>
      </w:r>
      <w:r w:rsidR="00EA0F1C">
        <w:rPr>
          <w:rStyle w:val="apple-converted-space"/>
          <w:rFonts w:ascii="Google Sans Text" w:hAnsi="Google Sans Text"/>
          <w:color w:val="000000"/>
        </w:rPr>
        <w:t> </w:t>
      </w:r>
      <w:r w:rsidR="00272B35">
        <w:rPr>
          <w:rStyle w:val="citation-966"/>
          <w:rFonts w:ascii="Google Sans Text" w:hAnsi="Google Sans Text"/>
          <w:color w:val="000000"/>
        </w:rPr>
        <w:t>S</w:t>
      </w:r>
      <w:r w:rsidR="00EA0F1C">
        <w:rPr>
          <w:rStyle w:val="citation-966"/>
          <w:rFonts w:ascii="Google Sans Text" w:hAnsi="Google Sans Text"/>
          <w:color w:val="000000"/>
        </w:rPr>
        <w:t>ecurity training is often done in-house and is of poor quality</w:t>
      </w:r>
      <w:r w:rsidR="00EA0F1C">
        <w:rPr>
          <w:rFonts w:ascii="Google Sans Text" w:hAnsi="Google Sans Text"/>
          <w:color w:val="000000"/>
        </w:rPr>
        <w:t>.</w:t>
      </w:r>
      <w:r w:rsidR="00272B35">
        <w:rPr>
          <w:rFonts w:ascii="Google Sans Text" w:hAnsi="Google Sans Text"/>
          <w:color w:val="000000"/>
        </w:rPr>
        <w:br/>
      </w:r>
    </w:p>
    <w:p w14:paraId="2FF3BE84" w14:textId="77777777" w:rsidR="00EA0F1C" w:rsidRDefault="00EA0F1C" w:rsidP="00EA0F1C">
      <w:pPr>
        <w:pStyle w:val="Heading2"/>
      </w:pPr>
      <w:r>
        <w:t>3.2. What We Support</w:t>
      </w:r>
    </w:p>
    <w:p w14:paraId="34E08806" w14:textId="106F408E" w:rsidR="00EA0F1C" w:rsidRDefault="00EA0F1C" w:rsidP="00EA0F1C">
      <w:pPr>
        <w:rPr>
          <w:rFonts w:ascii="Google Sans Text" w:hAnsi="Google Sans Text"/>
          <w:color w:val="000000"/>
        </w:rPr>
      </w:pPr>
      <w:r>
        <w:rPr>
          <w:rStyle w:val="citation-965"/>
          <w:rFonts w:ascii="Google Sans Text" w:hAnsi="Google Sans Text"/>
          <w:b/>
          <w:bCs/>
          <w:color w:val="000000"/>
        </w:rPr>
        <w:br/>
      </w:r>
      <w:r w:rsidR="00272B35" w:rsidRPr="00272B35">
        <w:rPr>
          <w:rFonts w:ascii="Google Sans Text" w:hAnsi="Google Sans Text"/>
          <w:b/>
          <w:bCs/>
          <w:color w:val="000000"/>
        </w:rPr>
        <w:t>MUNZ and RMTU</w:t>
      </w:r>
      <w:r w:rsidR="00272B35">
        <w:rPr>
          <w:rFonts w:ascii="Google Sans Text" w:hAnsi="Google Sans Text"/>
          <w:color w:val="000000"/>
        </w:rPr>
        <w:t xml:space="preserve"> </w:t>
      </w:r>
      <w:r>
        <w:rPr>
          <w:rStyle w:val="citation-965"/>
          <w:rFonts w:ascii="Google Sans Text" w:hAnsi="Google Sans Text"/>
          <w:color w:val="000000"/>
        </w:rPr>
        <w:t>support clear, nationally consistent rules on what screening is allowed and the escalation pathway when a risk item is found</w:t>
      </w:r>
      <w:r>
        <w:rPr>
          <w:rFonts w:ascii="Google Sans Text" w:hAnsi="Google Sans Text"/>
          <w:color w:val="000000"/>
        </w:rPr>
        <w:t>.</w:t>
      </w:r>
    </w:p>
    <w:p w14:paraId="24CF1F41" w14:textId="77777777" w:rsidR="00EA0F1C" w:rsidRDefault="00EA0F1C" w:rsidP="00EA0F1C">
      <w:pPr>
        <w:rPr>
          <w:rFonts w:ascii="Google Sans Text" w:hAnsi="Google Sans Text"/>
          <w:color w:val="000000"/>
        </w:rPr>
      </w:pPr>
      <w:r>
        <w:rPr>
          <w:rStyle w:val="citation-964"/>
          <w:rFonts w:ascii="Google Sans Text" w:hAnsi="Google Sans Text"/>
          <w:b/>
          <w:bCs/>
          <w:color w:val="000000"/>
        </w:rPr>
        <w:t>Limits on Intrusion:</w:t>
      </w:r>
      <w:r>
        <w:rPr>
          <w:rStyle w:val="apple-converted-space"/>
          <w:rFonts w:ascii="Google Sans Text" w:hAnsi="Google Sans Text"/>
          <w:color w:val="000000"/>
        </w:rPr>
        <w:t> </w:t>
      </w:r>
      <w:r>
        <w:rPr>
          <w:rStyle w:val="citation-964"/>
          <w:rFonts w:ascii="Google Sans Text" w:hAnsi="Google Sans Text"/>
          <w:color w:val="000000"/>
        </w:rPr>
        <w:t xml:space="preserve">Screening must use the least intrusive method available, with clear limits on personal searches and </w:t>
      </w:r>
      <w:proofErr w:type="gramStart"/>
      <w:r>
        <w:rPr>
          <w:rStyle w:val="citation-964"/>
          <w:rFonts w:ascii="Google Sans Text" w:hAnsi="Google Sans Text"/>
          <w:color w:val="000000"/>
        </w:rPr>
        <w:t>pat-downs</w:t>
      </w:r>
      <w:proofErr w:type="gramEnd"/>
      <w:r>
        <w:rPr>
          <w:rFonts w:ascii="Google Sans Text" w:hAnsi="Google Sans Text"/>
          <w:color w:val="000000"/>
        </w:rPr>
        <w:t>.</w:t>
      </w:r>
    </w:p>
    <w:p w14:paraId="38EEC89F" w14:textId="2B05B0C4" w:rsidR="00EA0F1C" w:rsidRDefault="00EA0F1C" w:rsidP="00EA0F1C">
      <w:pPr>
        <w:rPr>
          <w:rFonts w:ascii="Google Sans Text" w:hAnsi="Google Sans Text"/>
          <w:color w:val="000000"/>
        </w:rPr>
      </w:pPr>
      <w:r>
        <w:rPr>
          <w:rFonts w:ascii="Google Sans Text" w:hAnsi="Google Sans Text"/>
          <w:b/>
          <w:bCs/>
          <w:color w:val="000000"/>
        </w:rPr>
        <w:t>Training:</w:t>
      </w:r>
      <w:r>
        <w:rPr>
          <w:rStyle w:val="apple-converted-space"/>
          <w:rFonts w:ascii="Google Sans Text" w:hAnsi="Google Sans Text"/>
          <w:color w:val="000000"/>
        </w:rPr>
        <w:t> </w:t>
      </w:r>
      <w:r>
        <w:rPr>
          <w:rFonts w:ascii="Google Sans Text" w:hAnsi="Google Sans Text"/>
          <w:color w:val="000000"/>
        </w:rPr>
        <w:t>Any screening role must be formally defined, with mandatory training and certification (including de-escalation and worker safety).</w:t>
      </w:r>
      <w:r>
        <w:rPr>
          <w:rStyle w:val="apple-converted-space"/>
          <w:rFonts w:ascii="Google Sans Text" w:hAnsi="Google Sans Text"/>
          <w:color w:val="000000"/>
        </w:rPr>
        <w:t> </w:t>
      </w:r>
      <w:r>
        <w:rPr>
          <w:rStyle w:val="citation-963"/>
          <w:rFonts w:ascii="Google Sans Text" w:hAnsi="Google Sans Text"/>
          <w:color w:val="000000"/>
        </w:rPr>
        <w:t>We need external standardised training rather than ad-hoc in-house instruction</w:t>
      </w:r>
      <w:r>
        <w:rPr>
          <w:rFonts w:ascii="Google Sans Text" w:hAnsi="Google Sans Text"/>
          <w:color w:val="000000"/>
        </w:rPr>
        <w:t>.</w:t>
      </w:r>
      <w:r w:rsidR="00674877">
        <w:rPr>
          <w:rFonts w:ascii="Google Sans Text" w:hAnsi="Google Sans Text"/>
          <w:color w:val="000000"/>
        </w:rPr>
        <w:br/>
      </w:r>
    </w:p>
    <w:p w14:paraId="4CBB358B" w14:textId="40C8A642" w:rsidR="00272B35" w:rsidRDefault="00EA0F1C" w:rsidP="00272B35">
      <w:pPr>
        <w:pStyle w:val="Heading2"/>
        <w:rPr>
          <w:rStyle w:val="apple-converted-space"/>
          <w:rFonts w:ascii="Google Sans Text" w:hAnsi="Google Sans Text"/>
          <w:color w:val="000000"/>
        </w:rPr>
      </w:pPr>
      <w:r>
        <w:lastRenderedPageBreak/>
        <w:t>3.3. Safety Concerns</w:t>
      </w:r>
      <w:r>
        <w:rPr>
          <w:rStyle w:val="apple-converted-space"/>
          <w:rFonts w:ascii="Google Sans Text" w:hAnsi="Google Sans Text"/>
          <w:color w:val="000000"/>
        </w:rPr>
        <w:t> </w:t>
      </w:r>
      <w:r w:rsidR="00272B35">
        <w:rPr>
          <w:rStyle w:val="apple-converted-space"/>
          <w:rFonts w:ascii="Google Sans Text" w:hAnsi="Google Sans Text"/>
          <w:color w:val="000000"/>
        </w:rPr>
        <w:br/>
      </w:r>
    </w:p>
    <w:p w14:paraId="1BBB43FA" w14:textId="6C9F146E" w:rsidR="00EA0F1C" w:rsidRDefault="00EA0F1C" w:rsidP="00EA0F1C">
      <w:pPr>
        <w:rPr>
          <w:rFonts w:ascii="Google Sans Text" w:hAnsi="Google Sans Text"/>
          <w:color w:val="000000"/>
        </w:rPr>
      </w:pPr>
      <w:r>
        <w:rPr>
          <w:rFonts w:ascii="Google Sans Text" w:hAnsi="Google Sans Text"/>
          <w:color w:val="000000"/>
        </w:rPr>
        <w:t>The MAG report notes that Organized Crime Groups use intimidation and violence.</w:t>
      </w:r>
      <w:r>
        <w:rPr>
          <w:rStyle w:val="apple-converted-space"/>
          <w:rFonts w:ascii="Google Sans Text" w:hAnsi="Google Sans Text"/>
          <w:color w:val="000000"/>
        </w:rPr>
        <w:t> </w:t>
      </w:r>
      <w:r>
        <w:rPr>
          <w:rStyle w:val="citation-962"/>
          <w:rFonts w:ascii="Google Sans Text" w:hAnsi="Google Sans Text"/>
          <w:color w:val="000000"/>
        </w:rPr>
        <w:t>Asking private security guards to confiscate drugs or weapons from gang-affiliated individuals without Police backup places those workers in danger</w:t>
      </w:r>
      <w:r>
        <w:rPr>
          <w:rFonts w:ascii="Google Sans Text" w:hAnsi="Google Sans Text"/>
          <w:color w:val="000000"/>
        </w:rPr>
        <w:t>.</w:t>
      </w:r>
      <w:r>
        <w:rPr>
          <w:rStyle w:val="apple-converted-space"/>
          <w:rFonts w:ascii="Google Sans Text" w:hAnsi="Google Sans Text"/>
          <w:color w:val="000000"/>
        </w:rPr>
        <w:t> </w:t>
      </w:r>
      <w:r>
        <w:rPr>
          <w:rStyle w:val="citation-961"/>
          <w:rFonts w:ascii="Google Sans Text" w:hAnsi="Google Sans Text"/>
          <w:color w:val="000000"/>
        </w:rPr>
        <w:t>Therefore, higher-order powers (seizure, detention, arrest) must remain with Police, Customs, or Maritime Security Officers (MSOs)</w:t>
      </w:r>
      <w:r>
        <w:rPr>
          <w:rFonts w:ascii="Google Sans Text" w:hAnsi="Google Sans Text"/>
          <w:color w:val="000000"/>
        </w:rPr>
        <w:t>.</w:t>
      </w:r>
    </w:p>
    <w:p w14:paraId="7A2B8F9B" w14:textId="77777777" w:rsidR="00EA0F1C" w:rsidRDefault="00EA0F1C" w:rsidP="00EA0F1C">
      <w:pPr>
        <w:pStyle w:val="Heading1"/>
        <w:rPr>
          <w:rFonts w:ascii="Arial" w:hAnsi="Arial"/>
        </w:rPr>
      </w:pPr>
      <w:r>
        <w:t>4. Expanded Enforcement Powers (Possible Solution 3)</w:t>
      </w:r>
    </w:p>
    <w:p w14:paraId="74311994" w14:textId="73C5EE95" w:rsidR="00EA0F1C" w:rsidRDefault="00EA0F1C" w:rsidP="00EA0F1C">
      <w:pPr>
        <w:rPr>
          <w:rFonts w:ascii="Google Sans Text" w:hAnsi="Google Sans Text" w:cs="Times New Roman"/>
          <w:color w:val="000000"/>
        </w:rPr>
      </w:pPr>
      <w:r>
        <w:rPr>
          <w:rFonts w:ascii="Google Sans Text" w:hAnsi="Google Sans Text"/>
          <w:b/>
          <w:bCs/>
          <w:color w:val="000000"/>
        </w:rPr>
        <w:br/>
      </w:r>
      <w:r w:rsidR="00272B35" w:rsidRPr="00272B35">
        <w:rPr>
          <w:rFonts w:ascii="Google Sans Text" w:hAnsi="Google Sans Text"/>
          <w:b/>
          <w:bCs/>
          <w:color w:val="000000"/>
        </w:rPr>
        <w:t>MUNZ and RMTU</w:t>
      </w:r>
      <w:r w:rsidR="00272B35">
        <w:rPr>
          <w:rFonts w:ascii="Google Sans Text" w:hAnsi="Google Sans Text"/>
          <w:color w:val="000000"/>
        </w:rPr>
        <w:t xml:space="preserve"> </w:t>
      </w:r>
      <w:r>
        <w:rPr>
          <w:rFonts w:ascii="Google Sans Text" w:hAnsi="Google Sans Text"/>
          <w:b/>
          <w:bCs/>
          <w:color w:val="000000"/>
        </w:rPr>
        <w:t xml:space="preserve">do </w:t>
      </w:r>
      <w:r w:rsidRPr="00272B35">
        <w:rPr>
          <w:rFonts w:ascii="Google Sans Text" w:hAnsi="Google Sans Text"/>
          <w:b/>
          <w:bCs/>
          <w:color w:val="000000"/>
          <w:u w:val="single"/>
        </w:rPr>
        <w:t>not</w:t>
      </w:r>
      <w:r>
        <w:rPr>
          <w:rStyle w:val="apple-converted-space"/>
          <w:rFonts w:ascii="Google Sans Text" w:hAnsi="Google Sans Text"/>
          <w:color w:val="000000"/>
        </w:rPr>
        <w:t> </w:t>
      </w:r>
      <w:r>
        <w:rPr>
          <w:rFonts w:ascii="Google Sans Text" w:hAnsi="Google Sans Text"/>
          <w:color w:val="000000"/>
        </w:rPr>
        <w:t>support creating a "maritime security guard" role with powers to seize, detain, or arrest.</w:t>
      </w:r>
      <w:r w:rsidR="00674877">
        <w:rPr>
          <w:rFonts w:ascii="Google Sans Text" w:hAnsi="Google Sans Text"/>
          <w:color w:val="000000"/>
        </w:rPr>
        <w:br/>
      </w:r>
    </w:p>
    <w:p w14:paraId="2DDBF0CA" w14:textId="0FC781A9" w:rsidR="00272B35" w:rsidRDefault="00EA0F1C" w:rsidP="00674877">
      <w:pPr>
        <w:pStyle w:val="Heading2"/>
        <w:rPr>
          <w:rStyle w:val="apple-converted-space"/>
          <w:rFonts w:ascii="Google Sans Text" w:hAnsi="Google Sans Text"/>
          <w:color w:val="000000"/>
        </w:rPr>
      </w:pPr>
      <w:r>
        <w:t>4.1. Opposition to Private Enforcement Powers</w:t>
      </w:r>
      <w:r>
        <w:rPr>
          <w:rStyle w:val="apple-converted-space"/>
          <w:rFonts w:ascii="Google Sans Text" w:hAnsi="Google Sans Text"/>
          <w:color w:val="000000"/>
        </w:rPr>
        <w:t> </w:t>
      </w:r>
      <w:r w:rsidR="00674877">
        <w:rPr>
          <w:rStyle w:val="apple-converted-space"/>
          <w:rFonts w:ascii="Google Sans Text" w:hAnsi="Google Sans Text"/>
          <w:color w:val="000000"/>
        </w:rPr>
        <w:br/>
      </w:r>
    </w:p>
    <w:p w14:paraId="1AAF2EBD" w14:textId="31FF653F" w:rsidR="00EA0F1C" w:rsidRDefault="00EA0F1C" w:rsidP="00EA0F1C">
      <w:pPr>
        <w:rPr>
          <w:rFonts w:ascii="Google Sans Text" w:hAnsi="Google Sans Text"/>
          <w:color w:val="000000"/>
        </w:rPr>
      </w:pPr>
      <w:r>
        <w:rPr>
          <w:rFonts w:ascii="Google Sans Text" w:hAnsi="Google Sans Text"/>
          <w:color w:val="000000"/>
        </w:rPr>
        <w:t>We explicitly oppose devolving coercive powers to private port security staff.</w:t>
      </w:r>
      <w:r>
        <w:rPr>
          <w:rStyle w:val="apple-converted-space"/>
          <w:rFonts w:ascii="Google Sans Text" w:hAnsi="Google Sans Text"/>
          <w:color w:val="000000"/>
        </w:rPr>
        <w:t> </w:t>
      </w:r>
      <w:r>
        <w:rPr>
          <w:rStyle w:val="citation-960"/>
          <w:rFonts w:ascii="Google Sans Text" w:hAnsi="Google Sans Text"/>
          <w:color w:val="000000"/>
        </w:rPr>
        <w:t>Doing so creates accountability gaps, conflicts of interest, and severe safety risks for workers</w:t>
      </w:r>
      <w:r>
        <w:rPr>
          <w:rFonts w:ascii="Google Sans Text" w:hAnsi="Google Sans Text"/>
          <w:color w:val="000000"/>
        </w:rPr>
        <w:t>.</w:t>
      </w:r>
    </w:p>
    <w:p w14:paraId="4DA0D8C2" w14:textId="21834524" w:rsidR="00EA0F1C" w:rsidRPr="00272B35" w:rsidRDefault="00EA0F1C" w:rsidP="00EA0F1C">
      <w:pPr>
        <w:rPr>
          <w:rFonts w:ascii="Google Sans Text" w:hAnsi="Google Sans Text"/>
          <w:b/>
          <w:bCs/>
          <w:color w:val="000000"/>
        </w:rPr>
      </w:pPr>
      <w:r>
        <w:rPr>
          <w:rFonts w:ascii="Google Sans Text" w:hAnsi="Google Sans Text"/>
          <w:b/>
          <w:bCs/>
          <w:color w:val="000000"/>
        </w:rPr>
        <w:t>Reporting Barriers</w:t>
      </w:r>
      <w:r w:rsidR="00272B35">
        <w:rPr>
          <w:rFonts w:ascii="Google Sans Text" w:hAnsi="Google Sans Text"/>
          <w:b/>
          <w:bCs/>
          <w:color w:val="000000"/>
        </w:rPr>
        <w:t xml:space="preserve">: </w:t>
      </w:r>
      <w:r w:rsidR="00272B35">
        <w:rPr>
          <w:rFonts w:ascii="Google Sans Text" w:hAnsi="Google Sans Text"/>
          <w:color w:val="000000"/>
        </w:rPr>
        <w:t>Union</w:t>
      </w:r>
      <w:r>
        <w:rPr>
          <w:rFonts w:ascii="Google Sans Text" w:hAnsi="Google Sans Text"/>
          <w:color w:val="000000"/>
        </w:rPr>
        <w:t xml:space="preserve"> members state they would feel very uncomfortable speaking to anyone on the port about concerns for fear of retribution if information </w:t>
      </w:r>
      <w:proofErr w:type="gramStart"/>
      <w:r>
        <w:rPr>
          <w:rFonts w:ascii="Google Sans Text" w:hAnsi="Google Sans Text"/>
          <w:color w:val="000000"/>
        </w:rPr>
        <w:t>is</w:t>
      </w:r>
      <w:proofErr w:type="gramEnd"/>
      <w:r>
        <w:rPr>
          <w:rFonts w:ascii="Google Sans Text" w:hAnsi="Google Sans Text"/>
          <w:color w:val="000000"/>
        </w:rPr>
        <w:t xml:space="preserve"> not handled carefully and anonymously.</w:t>
      </w:r>
      <w:r>
        <w:rPr>
          <w:rStyle w:val="apple-converted-space"/>
          <w:rFonts w:ascii="Google Sans Text" w:hAnsi="Google Sans Text"/>
          <w:color w:val="000000"/>
        </w:rPr>
        <w:t> </w:t>
      </w:r>
      <w:r>
        <w:rPr>
          <w:rStyle w:val="citation-959"/>
          <w:rFonts w:ascii="Google Sans Text" w:hAnsi="Google Sans Text"/>
          <w:color w:val="000000"/>
        </w:rPr>
        <w:t>Port companies need to provide better support for workers who see or hear something suspicious</w:t>
      </w:r>
      <w:r>
        <w:rPr>
          <w:rFonts w:ascii="Google Sans Text" w:hAnsi="Google Sans Text"/>
          <w:color w:val="000000"/>
        </w:rPr>
        <w:t>.</w:t>
      </w:r>
    </w:p>
    <w:p w14:paraId="2EA86AFC" w14:textId="633B65E2" w:rsidR="00EA0F1C" w:rsidRDefault="00EA0F1C" w:rsidP="00EA0F1C">
      <w:pPr>
        <w:rPr>
          <w:rFonts w:ascii="Google Sans Text" w:hAnsi="Google Sans Text"/>
          <w:color w:val="000000"/>
        </w:rPr>
      </w:pPr>
      <w:r>
        <w:rPr>
          <w:rStyle w:val="citation-958"/>
          <w:rFonts w:ascii="Google Sans Text" w:hAnsi="Google Sans Text"/>
          <w:b/>
          <w:bCs/>
          <w:color w:val="000000"/>
        </w:rPr>
        <w:t>Risk of Harm:</w:t>
      </w:r>
      <w:r>
        <w:rPr>
          <w:rStyle w:val="apple-converted-space"/>
          <w:rFonts w:ascii="Google Sans Text" w:hAnsi="Google Sans Text"/>
          <w:color w:val="000000"/>
        </w:rPr>
        <w:t> </w:t>
      </w:r>
      <w:r>
        <w:rPr>
          <w:rStyle w:val="citation-958"/>
          <w:rFonts w:ascii="Google Sans Text" w:hAnsi="Google Sans Text"/>
          <w:color w:val="000000"/>
        </w:rPr>
        <w:t>Security staff themselves state that detaining or seizing should be done by Police or Customs due to the risk of harm</w:t>
      </w:r>
      <w:r>
        <w:rPr>
          <w:rFonts w:ascii="Google Sans Text" w:hAnsi="Google Sans Text"/>
          <w:color w:val="000000"/>
        </w:rPr>
        <w:t>.</w:t>
      </w:r>
      <w:r w:rsidR="00674877">
        <w:rPr>
          <w:rFonts w:ascii="Google Sans Text" w:hAnsi="Google Sans Text"/>
          <w:color w:val="000000"/>
        </w:rPr>
        <w:br/>
      </w:r>
    </w:p>
    <w:p w14:paraId="72A69635" w14:textId="78C0864F" w:rsidR="00272B35" w:rsidRDefault="00EA0F1C" w:rsidP="00674877">
      <w:pPr>
        <w:pStyle w:val="Heading2"/>
        <w:rPr>
          <w:rStyle w:val="apple-converted-space"/>
          <w:rFonts w:ascii="Google Sans Text" w:hAnsi="Google Sans Text"/>
          <w:color w:val="000000"/>
        </w:rPr>
      </w:pPr>
      <w:r>
        <w:t>4.2. Preferred Option: Government Involvement</w:t>
      </w:r>
      <w:r>
        <w:rPr>
          <w:rStyle w:val="apple-converted-space"/>
          <w:rFonts w:ascii="Google Sans Text" w:hAnsi="Google Sans Text"/>
          <w:color w:val="000000"/>
        </w:rPr>
        <w:t> </w:t>
      </w:r>
      <w:r w:rsidR="00674877">
        <w:rPr>
          <w:rStyle w:val="apple-converted-space"/>
          <w:rFonts w:ascii="Google Sans Text" w:hAnsi="Google Sans Text"/>
          <w:color w:val="000000"/>
        </w:rPr>
        <w:br/>
      </w:r>
    </w:p>
    <w:p w14:paraId="0E04EDBE" w14:textId="5B6F1F88" w:rsidR="00EA0F1C" w:rsidRDefault="00EA0F1C" w:rsidP="00EA0F1C">
      <w:pPr>
        <w:rPr>
          <w:rFonts w:ascii="Google Sans Text" w:hAnsi="Google Sans Text"/>
          <w:color w:val="000000"/>
        </w:rPr>
      </w:pPr>
      <w:r>
        <w:rPr>
          <w:rFonts w:ascii="Google Sans Text" w:hAnsi="Google Sans Text"/>
          <w:color w:val="000000"/>
        </w:rPr>
        <w:t>We support the Working Paper’s alternative option</w:t>
      </w:r>
      <w:r w:rsidR="00674877">
        <w:rPr>
          <w:rFonts w:ascii="Google Sans Text" w:hAnsi="Google Sans Text"/>
          <w:color w:val="000000"/>
        </w:rPr>
        <w:t xml:space="preserve"> –</w:t>
      </w:r>
      <w:r>
        <w:rPr>
          <w:rFonts w:ascii="Google Sans Text" w:hAnsi="Google Sans Text"/>
          <w:color w:val="000000"/>
        </w:rPr>
        <w:t xml:space="preserve"> increased government involvement in port security.</w:t>
      </w:r>
      <w:r>
        <w:rPr>
          <w:rStyle w:val="apple-converted-space"/>
          <w:rFonts w:ascii="Google Sans Text" w:hAnsi="Google Sans Text"/>
          <w:color w:val="000000"/>
        </w:rPr>
        <w:t> </w:t>
      </w:r>
      <w:r>
        <w:rPr>
          <w:rStyle w:val="citation-957"/>
          <w:rFonts w:ascii="Google Sans Text" w:hAnsi="Google Sans Text"/>
          <w:color w:val="000000"/>
        </w:rPr>
        <w:t>This should include a nationally coordinated Maritime Security Officer (MSO) capability working alongside Customs and Police, with clear response arrangements at ports</w:t>
      </w:r>
      <w:r>
        <w:rPr>
          <w:rFonts w:ascii="Google Sans Text" w:hAnsi="Google Sans Text"/>
          <w:color w:val="000000"/>
        </w:rPr>
        <w:t>.</w:t>
      </w:r>
      <w:r>
        <w:rPr>
          <w:rStyle w:val="apple-converted-space"/>
          <w:rFonts w:ascii="Google Sans Text" w:hAnsi="Google Sans Text"/>
          <w:color w:val="000000"/>
        </w:rPr>
        <w:t> </w:t>
      </w:r>
      <w:r>
        <w:rPr>
          <w:rStyle w:val="citation-956"/>
          <w:rFonts w:ascii="Google Sans Text" w:hAnsi="Google Sans Text"/>
          <w:color w:val="000000"/>
        </w:rPr>
        <w:t>Finding prohibited items requires a rapid public sector response pathway, not private vigilantism</w:t>
      </w:r>
      <w:r>
        <w:rPr>
          <w:rFonts w:ascii="Google Sans Text" w:hAnsi="Google Sans Text"/>
          <w:color w:val="000000"/>
        </w:rPr>
        <w:t>.</w:t>
      </w:r>
    </w:p>
    <w:p w14:paraId="6E215B3A" w14:textId="77777777" w:rsidR="00EA0F1C" w:rsidRDefault="00EA0F1C" w:rsidP="00EA0F1C">
      <w:pPr>
        <w:pStyle w:val="Heading1"/>
      </w:pPr>
      <w:r>
        <w:t>5. Maritime Transport Act: Banning Substandard Ships</w:t>
      </w:r>
    </w:p>
    <w:p w14:paraId="5632B3A7" w14:textId="77777777" w:rsidR="00272B35" w:rsidRPr="00272B35" w:rsidRDefault="00272B35" w:rsidP="00272B35"/>
    <w:p w14:paraId="10B5ABAC" w14:textId="30D8E547" w:rsidR="00EA0F1C" w:rsidRDefault="00272B35" w:rsidP="00EA0F1C">
      <w:pPr>
        <w:rPr>
          <w:rFonts w:ascii="Google Sans Text" w:hAnsi="Google Sans Text" w:cs="Times New Roman"/>
          <w:color w:val="000000"/>
        </w:rPr>
      </w:pPr>
      <w:r w:rsidRPr="00272B35">
        <w:rPr>
          <w:rFonts w:ascii="Google Sans Text" w:hAnsi="Google Sans Text"/>
          <w:b/>
          <w:bCs/>
          <w:color w:val="000000"/>
        </w:rPr>
        <w:t>MUNZ and RMTU</w:t>
      </w:r>
      <w:r>
        <w:rPr>
          <w:rFonts w:ascii="Google Sans Text" w:hAnsi="Google Sans Text"/>
          <w:color w:val="000000"/>
        </w:rPr>
        <w:t xml:space="preserve"> </w:t>
      </w:r>
      <w:r w:rsidR="00EA0F1C">
        <w:rPr>
          <w:rFonts w:ascii="Google Sans Text" w:hAnsi="Google Sans Text"/>
          <w:color w:val="000000"/>
        </w:rPr>
        <w:t>support changes to the Maritime Transport Act to give Maritime NZ (MNZ) the power to ban substandard ships.</w:t>
      </w:r>
      <w:r>
        <w:rPr>
          <w:rFonts w:ascii="Google Sans Text" w:hAnsi="Google Sans Text"/>
          <w:color w:val="000000"/>
        </w:rPr>
        <w:br/>
      </w:r>
    </w:p>
    <w:p w14:paraId="6D51E388" w14:textId="7647857C" w:rsidR="00272B35" w:rsidRDefault="00EA0F1C" w:rsidP="00272B35">
      <w:pPr>
        <w:pStyle w:val="Heading2"/>
        <w:rPr>
          <w:rStyle w:val="apple-converted-space"/>
          <w:rFonts w:ascii="Google Sans Text" w:hAnsi="Google Sans Text"/>
          <w:color w:val="000000"/>
        </w:rPr>
      </w:pPr>
      <w:r>
        <w:t xml:space="preserve">5.1. Need for </w:t>
      </w:r>
      <w:r w:rsidR="00272B35">
        <w:t>Change</w:t>
      </w:r>
      <w:r>
        <w:rPr>
          <w:rStyle w:val="apple-converted-space"/>
          <w:rFonts w:ascii="Google Sans Text" w:hAnsi="Google Sans Text"/>
          <w:color w:val="000000"/>
        </w:rPr>
        <w:t> </w:t>
      </w:r>
    </w:p>
    <w:p w14:paraId="248792AB" w14:textId="51198EE1" w:rsidR="00EA0F1C" w:rsidRDefault="00272B35" w:rsidP="00EA0F1C">
      <w:pPr>
        <w:rPr>
          <w:rFonts w:ascii="Google Sans Text" w:hAnsi="Google Sans Text"/>
          <w:color w:val="000000"/>
        </w:rPr>
      </w:pPr>
      <w:r>
        <w:br/>
      </w:r>
      <w:r w:rsidR="00EA0F1C">
        <w:rPr>
          <w:rStyle w:val="citation-955"/>
          <w:rFonts w:ascii="Google Sans Text" w:hAnsi="Google Sans Text"/>
          <w:color w:val="000000"/>
        </w:rPr>
        <w:t xml:space="preserve">We support the proposal to ban unsafe and non-compliant foreign ships from entering NZ, </w:t>
      </w:r>
      <w:r w:rsidR="00EA0F1C">
        <w:rPr>
          <w:rStyle w:val="citation-955"/>
          <w:rFonts w:ascii="Google Sans Text" w:hAnsi="Google Sans Text"/>
          <w:color w:val="000000"/>
        </w:rPr>
        <w:lastRenderedPageBreak/>
        <w:t>particularly those known to be substandard regarding health and safety and labour rights</w:t>
      </w:r>
      <w:r w:rsidR="00EA0F1C">
        <w:rPr>
          <w:rFonts w:ascii="Google Sans Text" w:hAnsi="Google Sans Text"/>
          <w:color w:val="000000"/>
        </w:rPr>
        <w:t>.</w:t>
      </w:r>
      <w:r w:rsidR="00EA0F1C">
        <w:rPr>
          <w:rStyle w:val="apple-converted-space"/>
          <w:rFonts w:ascii="Google Sans Text" w:hAnsi="Google Sans Text"/>
          <w:color w:val="000000"/>
        </w:rPr>
        <w:t> </w:t>
      </w:r>
      <w:r w:rsidR="00EA0F1C">
        <w:rPr>
          <w:rStyle w:val="citation-954"/>
          <w:rFonts w:ascii="Google Sans Text" w:hAnsi="Google Sans Text"/>
          <w:color w:val="000000"/>
        </w:rPr>
        <w:t>This follows recommendations from the Transport Accident Investigation Commission (TAIC) after the</w:t>
      </w:r>
      <w:r w:rsidR="00EA0F1C">
        <w:rPr>
          <w:rStyle w:val="apple-converted-space"/>
          <w:rFonts w:ascii="Google Sans Text" w:hAnsi="Google Sans Text"/>
          <w:color w:val="000000"/>
        </w:rPr>
        <w:t> </w:t>
      </w:r>
      <w:r w:rsidR="00EA0F1C">
        <w:rPr>
          <w:rStyle w:val="citation-954"/>
          <w:rFonts w:ascii="Google Sans Text" w:hAnsi="Google Sans Text"/>
          <w:i/>
          <w:iCs/>
          <w:color w:val="000000"/>
        </w:rPr>
        <w:t>Shilling</w:t>
      </w:r>
      <w:r w:rsidR="00EA0F1C">
        <w:rPr>
          <w:rStyle w:val="apple-converted-space"/>
          <w:rFonts w:ascii="Google Sans Text" w:hAnsi="Google Sans Text"/>
          <w:color w:val="000000"/>
        </w:rPr>
        <w:t> </w:t>
      </w:r>
      <w:r w:rsidR="00EA0F1C">
        <w:rPr>
          <w:rStyle w:val="citation-954"/>
          <w:rFonts w:ascii="Google Sans Text" w:hAnsi="Google Sans Text"/>
          <w:color w:val="000000"/>
        </w:rPr>
        <w:t>incident</w:t>
      </w:r>
      <w:r w:rsidR="00EA0F1C">
        <w:rPr>
          <w:rFonts w:ascii="Google Sans Text" w:hAnsi="Google Sans Text"/>
          <w:color w:val="000000"/>
        </w:rPr>
        <w:t>.</w:t>
      </w:r>
      <w:r w:rsidR="00674877">
        <w:rPr>
          <w:rFonts w:ascii="Google Sans Text" w:hAnsi="Google Sans Text"/>
          <w:color w:val="000000"/>
        </w:rPr>
        <w:br/>
      </w:r>
    </w:p>
    <w:p w14:paraId="001271E8" w14:textId="63590DC2" w:rsidR="00EA0F1C" w:rsidRDefault="00EA0F1C" w:rsidP="00272B35">
      <w:pPr>
        <w:pStyle w:val="Heading2"/>
      </w:pPr>
      <w:r>
        <w:t>5.2. Case Study: The</w:t>
      </w:r>
      <w:r>
        <w:rPr>
          <w:rStyle w:val="apple-converted-space"/>
          <w:rFonts w:ascii="Google Sans Text" w:hAnsi="Google Sans Text"/>
          <w:b w:val="0"/>
          <w:bCs w:val="0"/>
          <w:color w:val="000000"/>
        </w:rPr>
        <w:t> </w:t>
      </w:r>
      <w:r>
        <w:rPr>
          <w:i/>
          <w:iCs/>
        </w:rPr>
        <w:t>Maersk Nansha</w:t>
      </w:r>
      <w:r w:rsidR="00272B35">
        <w:rPr>
          <w:i/>
          <w:iCs/>
        </w:rPr>
        <w:br/>
      </w:r>
    </w:p>
    <w:p w14:paraId="5EA88534" w14:textId="13733AC3" w:rsidR="00EA0F1C" w:rsidRDefault="00EA0F1C" w:rsidP="00EA0F1C">
      <w:pPr>
        <w:rPr>
          <w:rFonts w:ascii="Google Sans Text" w:hAnsi="Google Sans Text"/>
          <w:color w:val="000000"/>
        </w:rPr>
      </w:pPr>
      <w:r>
        <w:rPr>
          <w:rFonts w:ascii="Google Sans Text" w:hAnsi="Google Sans Text"/>
          <w:color w:val="000000"/>
        </w:rPr>
        <w:t xml:space="preserve">Unsafe ships cause serious injury to our members. </w:t>
      </w:r>
      <w:r w:rsidR="00272B35">
        <w:rPr>
          <w:rFonts w:ascii="Google Sans Text" w:hAnsi="Google Sans Text"/>
          <w:color w:val="000000"/>
        </w:rPr>
        <w:t>We highlight</w:t>
      </w:r>
      <w:r>
        <w:rPr>
          <w:rFonts w:ascii="Google Sans Text" w:hAnsi="Google Sans Text"/>
          <w:color w:val="000000"/>
        </w:rPr>
        <w:t xml:space="preserve"> the following incident:</w:t>
      </w:r>
    </w:p>
    <w:p w14:paraId="020B1761" w14:textId="77777777" w:rsidR="00EA0F1C" w:rsidRDefault="00EA0F1C" w:rsidP="00EA0F1C">
      <w:pPr>
        <w:rPr>
          <w:rFonts w:ascii="Google Sans Text" w:hAnsi="Google Sans Text"/>
          <w:color w:val="000000"/>
        </w:rPr>
      </w:pPr>
      <w:r>
        <w:rPr>
          <w:rStyle w:val="citation-953"/>
          <w:rFonts w:ascii="Google Sans Text" w:hAnsi="Google Sans Text"/>
          <w:color w:val="000000"/>
        </w:rPr>
        <w:t>In January 2023, a Port Nelson stevedore was seriously injured after falling 12 metres through a corroded guard rail onboard the</w:t>
      </w:r>
      <w:r>
        <w:rPr>
          <w:rStyle w:val="apple-converted-space"/>
          <w:rFonts w:ascii="Google Sans Text" w:hAnsi="Google Sans Text"/>
          <w:color w:val="000000"/>
        </w:rPr>
        <w:t> </w:t>
      </w:r>
      <w:r>
        <w:rPr>
          <w:rStyle w:val="citation-953"/>
          <w:rFonts w:ascii="Google Sans Text" w:hAnsi="Google Sans Text"/>
          <w:i/>
          <w:iCs/>
          <w:color w:val="000000"/>
        </w:rPr>
        <w:t>Maersk Nansha</w:t>
      </w:r>
      <w:r>
        <w:rPr>
          <w:rFonts w:ascii="Google Sans Text" w:hAnsi="Google Sans Text"/>
          <w:color w:val="000000"/>
        </w:rPr>
        <w:t>.</w:t>
      </w:r>
    </w:p>
    <w:p w14:paraId="7E8C8C2C" w14:textId="77777777" w:rsidR="00EA0F1C" w:rsidRDefault="00EA0F1C" w:rsidP="00EA0F1C">
      <w:pPr>
        <w:rPr>
          <w:rFonts w:ascii="Google Sans Text" w:hAnsi="Google Sans Text"/>
          <w:color w:val="000000"/>
        </w:rPr>
      </w:pPr>
      <w:r>
        <w:rPr>
          <w:rFonts w:ascii="Google Sans Text" w:hAnsi="Google Sans Text"/>
          <w:color w:val="000000"/>
        </w:rPr>
        <w:t>The</w:t>
      </w:r>
      <w:r>
        <w:rPr>
          <w:rStyle w:val="apple-converted-space"/>
          <w:rFonts w:ascii="Google Sans Text" w:hAnsi="Google Sans Text"/>
          <w:color w:val="000000"/>
        </w:rPr>
        <w:t> </w:t>
      </w:r>
      <w:r>
        <w:rPr>
          <w:rFonts w:ascii="Google Sans Text" w:hAnsi="Google Sans Text"/>
          <w:i/>
          <w:iCs/>
          <w:color w:val="000000"/>
        </w:rPr>
        <w:t>Nansha</w:t>
      </w:r>
      <w:r>
        <w:rPr>
          <w:rStyle w:val="apple-converted-space"/>
          <w:rFonts w:ascii="Google Sans Text" w:hAnsi="Google Sans Text"/>
          <w:color w:val="000000"/>
        </w:rPr>
        <w:t> </w:t>
      </w:r>
      <w:r>
        <w:rPr>
          <w:rFonts w:ascii="Google Sans Text" w:hAnsi="Google Sans Text"/>
          <w:color w:val="000000"/>
        </w:rPr>
        <w:t>was well known to be a deficient ship. Three months prior to the incident, it was inspected by MNZ as part of Port State Control (PSC).</w:t>
      </w:r>
      <w:r>
        <w:rPr>
          <w:rStyle w:val="apple-converted-space"/>
          <w:rFonts w:ascii="Google Sans Text" w:hAnsi="Google Sans Text"/>
          <w:color w:val="000000"/>
        </w:rPr>
        <w:t> </w:t>
      </w:r>
      <w:r>
        <w:rPr>
          <w:rStyle w:val="citation-952"/>
          <w:rFonts w:ascii="Google Sans Text" w:hAnsi="Google Sans Text"/>
          <w:color w:val="000000"/>
        </w:rPr>
        <w:t xml:space="preserve">The inspection highlighted </w:t>
      </w:r>
      <w:r w:rsidRPr="00272B35">
        <w:rPr>
          <w:rStyle w:val="citation-952"/>
          <w:rFonts w:ascii="Google Sans Text" w:hAnsi="Google Sans Text"/>
          <w:b/>
          <w:bCs/>
          <w:color w:val="000000"/>
        </w:rPr>
        <w:t>43 deficiencies</w:t>
      </w:r>
      <w:r>
        <w:rPr>
          <w:rStyle w:val="citation-952"/>
          <w:rFonts w:ascii="Google Sans Text" w:hAnsi="Google Sans Text"/>
          <w:color w:val="000000"/>
        </w:rPr>
        <w:t>, including corrosion in the engine room, alarms and lights not working, and generators leaking oil</w:t>
      </w:r>
      <w:r>
        <w:rPr>
          <w:rFonts w:ascii="Google Sans Text" w:hAnsi="Google Sans Text"/>
          <w:color w:val="000000"/>
        </w:rPr>
        <w:t>.</w:t>
      </w:r>
    </w:p>
    <w:p w14:paraId="70EA6D11" w14:textId="77777777" w:rsidR="00EA0F1C" w:rsidRDefault="00EA0F1C" w:rsidP="00EA0F1C">
      <w:pPr>
        <w:rPr>
          <w:rFonts w:ascii="Google Sans Text" w:hAnsi="Google Sans Text"/>
          <w:color w:val="000000"/>
        </w:rPr>
      </w:pPr>
      <w:r>
        <w:rPr>
          <w:rFonts w:ascii="Google Sans Text" w:hAnsi="Google Sans Text"/>
          <w:color w:val="000000"/>
        </w:rPr>
        <w:t>Despite being detained for 12 days to remedy deficiencies, the ship was allowed to be worked on, resulting in serious injury.</w:t>
      </w:r>
      <w:r>
        <w:rPr>
          <w:rStyle w:val="apple-converted-space"/>
          <w:rFonts w:ascii="Google Sans Text" w:hAnsi="Google Sans Text"/>
          <w:color w:val="000000"/>
        </w:rPr>
        <w:t> </w:t>
      </w:r>
      <w:r>
        <w:rPr>
          <w:rStyle w:val="citation-951"/>
          <w:rFonts w:ascii="Google Sans Text" w:hAnsi="Google Sans Text"/>
          <w:color w:val="000000"/>
        </w:rPr>
        <w:t>Both the Regulator and Port companies were familiar with the deficiencies</w:t>
      </w:r>
      <w:r>
        <w:rPr>
          <w:rFonts w:ascii="Google Sans Text" w:hAnsi="Google Sans Text"/>
          <w:color w:val="000000"/>
        </w:rPr>
        <w:t>.</w:t>
      </w:r>
    </w:p>
    <w:p w14:paraId="6C672A79" w14:textId="63E41E96" w:rsidR="00EA0F1C" w:rsidRDefault="00EA0F1C" w:rsidP="00EA0F1C">
      <w:pPr>
        <w:rPr>
          <w:rFonts w:ascii="Google Sans Text" w:hAnsi="Google Sans Text"/>
          <w:color w:val="000000"/>
        </w:rPr>
      </w:pPr>
      <w:r>
        <w:rPr>
          <w:rStyle w:val="citation-950"/>
          <w:rFonts w:ascii="Google Sans Text" w:hAnsi="Google Sans Text"/>
          <w:color w:val="000000"/>
        </w:rPr>
        <w:t>The ship was eventually removed from service in NZ permanently in April 2023, but the incident highlights the shortcomings of the current inspection system</w:t>
      </w:r>
      <w:r>
        <w:rPr>
          <w:rFonts w:ascii="Google Sans Text" w:hAnsi="Google Sans Text"/>
          <w:color w:val="000000"/>
        </w:rPr>
        <w:t>.</w:t>
      </w:r>
      <w:r w:rsidR="00272B35">
        <w:rPr>
          <w:rFonts w:ascii="Google Sans Text" w:hAnsi="Google Sans Text"/>
          <w:color w:val="000000"/>
        </w:rPr>
        <w:br/>
      </w:r>
    </w:p>
    <w:p w14:paraId="4CD54331" w14:textId="4BBE7039" w:rsidR="00EA0F1C" w:rsidRDefault="00EA0F1C" w:rsidP="00272B35">
      <w:pPr>
        <w:pStyle w:val="Heading2"/>
      </w:pPr>
      <w:r>
        <w:t>5.3. Recommendations</w:t>
      </w:r>
      <w:r w:rsidR="00272B35">
        <w:br/>
      </w:r>
    </w:p>
    <w:p w14:paraId="2C7F838C" w14:textId="77777777" w:rsidR="00EA0F1C" w:rsidRDefault="00EA0F1C" w:rsidP="00EA0F1C">
      <w:pPr>
        <w:rPr>
          <w:rFonts w:ascii="Google Sans Text" w:hAnsi="Google Sans Text"/>
          <w:color w:val="000000"/>
        </w:rPr>
      </w:pPr>
      <w:r>
        <w:rPr>
          <w:rStyle w:val="citation-949"/>
          <w:rFonts w:ascii="Google Sans Text" w:hAnsi="Google Sans Text"/>
          <w:b/>
          <w:bCs/>
          <w:color w:val="000000"/>
        </w:rPr>
        <w:t>Support for Option A:</w:t>
      </w:r>
      <w:r>
        <w:rPr>
          <w:rStyle w:val="apple-converted-space"/>
          <w:rFonts w:ascii="Google Sans Text" w:hAnsi="Google Sans Text"/>
          <w:color w:val="000000"/>
        </w:rPr>
        <w:t> </w:t>
      </w:r>
      <w:r>
        <w:rPr>
          <w:rStyle w:val="citation-949"/>
          <w:rFonts w:ascii="Google Sans Text" w:hAnsi="Google Sans Text"/>
          <w:color w:val="000000"/>
        </w:rPr>
        <w:t>We favour "Option A" in the discussion document, providing a narrow power with specific criteria relating to maritime safety and labour non-compliance (extending Section 55)</w:t>
      </w:r>
      <w:r>
        <w:rPr>
          <w:rFonts w:ascii="Google Sans Text" w:hAnsi="Google Sans Text"/>
          <w:color w:val="000000"/>
        </w:rPr>
        <w:t>.</w:t>
      </w:r>
    </w:p>
    <w:p w14:paraId="497FC913" w14:textId="1DA42DC2" w:rsidR="00EA0F1C" w:rsidRDefault="00EA0F1C" w:rsidP="00EA0F1C">
      <w:pPr>
        <w:rPr>
          <w:rFonts w:ascii="Google Sans Text" w:hAnsi="Google Sans Text"/>
          <w:color w:val="000000"/>
        </w:rPr>
      </w:pPr>
      <w:r>
        <w:rPr>
          <w:rFonts w:ascii="Google Sans Text" w:hAnsi="Google Sans Text"/>
          <w:b/>
          <w:bCs/>
          <w:color w:val="000000"/>
        </w:rPr>
        <w:t>Increased Capacity:</w:t>
      </w:r>
      <w:r>
        <w:rPr>
          <w:rStyle w:val="apple-converted-space"/>
          <w:rFonts w:ascii="Google Sans Text" w:hAnsi="Google Sans Text"/>
          <w:color w:val="000000"/>
        </w:rPr>
        <w:t> </w:t>
      </w:r>
      <w:r>
        <w:rPr>
          <w:rFonts w:ascii="Google Sans Text" w:hAnsi="Google Sans Text"/>
          <w:color w:val="000000"/>
        </w:rPr>
        <w:t>We recommend increasing the current inspection capacity of Maritime NZ.</w:t>
      </w:r>
      <w:r>
        <w:rPr>
          <w:rStyle w:val="apple-converted-space"/>
          <w:rFonts w:ascii="Google Sans Text" w:hAnsi="Google Sans Text"/>
          <w:color w:val="000000"/>
        </w:rPr>
        <w:t> </w:t>
      </w:r>
      <w:r>
        <w:rPr>
          <w:rStyle w:val="citation-948"/>
          <w:rFonts w:ascii="Google Sans Text" w:hAnsi="Google Sans Text"/>
          <w:color w:val="000000"/>
        </w:rPr>
        <w:t>This would allow greater use of existing powers under Section 397 and ensure compliance with the Approved Code of Practice for loading and unloading cargo</w:t>
      </w:r>
      <w:r>
        <w:rPr>
          <w:rFonts w:ascii="Google Sans Text" w:hAnsi="Google Sans Text"/>
          <w:color w:val="000000"/>
        </w:rPr>
        <w:t>.</w:t>
      </w:r>
    </w:p>
    <w:p w14:paraId="4651B904" w14:textId="77777777" w:rsidR="00EA0F1C" w:rsidRDefault="00EA0F1C" w:rsidP="00272B35">
      <w:pPr>
        <w:pStyle w:val="Heading1"/>
      </w:pPr>
      <w:r>
        <w:t>6. Conclusion</w:t>
      </w:r>
    </w:p>
    <w:p w14:paraId="3DD5A49E" w14:textId="77777777" w:rsidR="00272B35" w:rsidRPr="00272B35" w:rsidRDefault="00272B35" w:rsidP="00272B35"/>
    <w:p w14:paraId="4833A37F" w14:textId="4E985A50" w:rsidR="00EA0F1C" w:rsidRPr="00272B35" w:rsidRDefault="00272B35" w:rsidP="00272B35">
      <w:pPr>
        <w:pStyle w:val="ListParagraph"/>
        <w:numPr>
          <w:ilvl w:val="0"/>
          <w:numId w:val="35"/>
        </w:numPr>
        <w:rPr>
          <w:rFonts w:ascii="Google Sans Text" w:hAnsi="Google Sans Text" w:cs="Times New Roman"/>
          <w:color w:val="000000"/>
        </w:rPr>
      </w:pPr>
      <w:r w:rsidRPr="00272B35">
        <w:rPr>
          <w:rFonts w:ascii="Google Sans Text" w:hAnsi="Google Sans Text"/>
          <w:b/>
          <w:bCs/>
          <w:color w:val="000000"/>
        </w:rPr>
        <w:t>MUNZ and RMTU</w:t>
      </w:r>
      <w:r w:rsidRPr="00272B35">
        <w:rPr>
          <w:rFonts w:ascii="Google Sans Text" w:hAnsi="Google Sans Text"/>
          <w:color w:val="000000"/>
        </w:rPr>
        <w:t xml:space="preserve"> </w:t>
      </w:r>
      <w:r w:rsidR="00EA0F1C" w:rsidRPr="00272B35">
        <w:rPr>
          <w:rFonts w:ascii="Google Sans Text" w:hAnsi="Google Sans Text"/>
          <w:color w:val="000000"/>
        </w:rPr>
        <w:t>support security reforms that are targeted, workable, and rights-respecting.</w:t>
      </w:r>
      <w:r>
        <w:rPr>
          <w:rFonts w:ascii="Google Sans Text" w:hAnsi="Google Sans Text"/>
          <w:color w:val="000000"/>
        </w:rPr>
        <w:br/>
      </w:r>
    </w:p>
    <w:p w14:paraId="00141F33" w14:textId="45CD9138" w:rsidR="00EA0F1C" w:rsidRPr="00272B35" w:rsidRDefault="00272B35" w:rsidP="00272B35">
      <w:pPr>
        <w:pStyle w:val="ListParagraph"/>
        <w:numPr>
          <w:ilvl w:val="0"/>
          <w:numId w:val="35"/>
        </w:numPr>
        <w:rPr>
          <w:rFonts w:ascii="Google Sans Text" w:hAnsi="Google Sans Text"/>
          <w:color w:val="000000"/>
        </w:rPr>
      </w:pPr>
      <w:r w:rsidRPr="00272B35">
        <w:rPr>
          <w:rFonts w:ascii="Google Sans Text" w:hAnsi="Google Sans Text"/>
          <w:b/>
          <w:bCs/>
          <w:color w:val="000000"/>
        </w:rPr>
        <w:t>MUNZ and RMTU</w:t>
      </w:r>
      <w:r w:rsidRPr="00272B35">
        <w:rPr>
          <w:rFonts w:ascii="Google Sans Text" w:hAnsi="Google Sans Text"/>
          <w:color w:val="000000"/>
        </w:rPr>
        <w:t xml:space="preserve"> </w:t>
      </w:r>
      <w:r w:rsidR="00EA0F1C" w:rsidRPr="00272B35">
        <w:rPr>
          <w:rFonts w:ascii="Google Sans Text" w:hAnsi="Google Sans Text"/>
          <w:color w:val="000000"/>
        </w:rPr>
        <w:t>support risk-based background checks with strong privacy, appeal safeguards, and employer funding.</w:t>
      </w:r>
      <w:r>
        <w:rPr>
          <w:rFonts w:ascii="Google Sans Text" w:hAnsi="Google Sans Text"/>
          <w:color w:val="000000"/>
        </w:rPr>
        <w:br/>
      </w:r>
    </w:p>
    <w:p w14:paraId="1EFD95C3" w14:textId="7A48E93B" w:rsidR="00EA0F1C" w:rsidRPr="00272B35" w:rsidRDefault="00272B35" w:rsidP="00272B35">
      <w:pPr>
        <w:pStyle w:val="ListParagraph"/>
        <w:numPr>
          <w:ilvl w:val="0"/>
          <w:numId w:val="35"/>
        </w:numPr>
        <w:rPr>
          <w:rFonts w:ascii="Google Sans Text" w:hAnsi="Google Sans Text"/>
          <w:color w:val="000000"/>
        </w:rPr>
      </w:pPr>
      <w:r w:rsidRPr="00272B35">
        <w:rPr>
          <w:rFonts w:ascii="Google Sans Text" w:hAnsi="Google Sans Text"/>
          <w:b/>
          <w:bCs/>
          <w:color w:val="000000"/>
        </w:rPr>
        <w:t>MUNZ and RMTU</w:t>
      </w:r>
      <w:r w:rsidRPr="00272B35">
        <w:rPr>
          <w:rFonts w:ascii="Google Sans Text" w:hAnsi="Google Sans Text"/>
          <w:color w:val="000000"/>
        </w:rPr>
        <w:t xml:space="preserve"> </w:t>
      </w:r>
      <w:r w:rsidR="00EA0F1C" w:rsidRPr="00272B35">
        <w:rPr>
          <w:rFonts w:ascii="Google Sans Text" w:hAnsi="Google Sans Text"/>
          <w:color w:val="000000"/>
        </w:rPr>
        <w:t>support clarifying search and screening only with strict limits, standardised external training, and oversight.</w:t>
      </w:r>
      <w:r>
        <w:rPr>
          <w:rFonts w:ascii="Google Sans Text" w:hAnsi="Google Sans Text"/>
          <w:color w:val="000000"/>
        </w:rPr>
        <w:br/>
      </w:r>
    </w:p>
    <w:p w14:paraId="01671018" w14:textId="5A287F1B" w:rsidR="00EA0F1C" w:rsidRPr="00272B35" w:rsidRDefault="00272B35" w:rsidP="00272B35">
      <w:pPr>
        <w:pStyle w:val="ListParagraph"/>
        <w:numPr>
          <w:ilvl w:val="0"/>
          <w:numId w:val="35"/>
        </w:numPr>
        <w:rPr>
          <w:rFonts w:ascii="Google Sans Text" w:hAnsi="Google Sans Text"/>
          <w:color w:val="000000"/>
        </w:rPr>
      </w:pPr>
      <w:r w:rsidRPr="00272B35">
        <w:rPr>
          <w:rFonts w:ascii="Google Sans Text" w:hAnsi="Google Sans Text"/>
          <w:b/>
          <w:bCs/>
          <w:color w:val="000000"/>
        </w:rPr>
        <w:lastRenderedPageBreak/>
        <w:t>MUNZ and RMTU</w:t>
      </w:r>
      <w:r w:rsidRPr="00272B35">
        <w:rPr>
          <w:rFonts w:ascii="Google Sans Text" w:hAnsi="Google Sans Text"/>
          <w:color w:val="000000"/>
        </w:rPr>
        <w:t xml:space="preserve"> </w:t>
      </w:r>
      <w:r w:rsidR="00EA0F1C" w:rsidRPr="00272B35">
        <w:rPr>
          <w:rFonts w:ascii="Google Sans Text" w:hAnsi="Google Sans Text"/>
          <w:color w:val="000000"/>
        </w:rPr>
        <w:t>urge the government to</w:t>
      </w:r>
      <w:r w:rsidR="00EA0F1C" w:rsidRPr="00272B35">
        <w:rPr>
          <w:rStyle w:val="apple-converted-space"/>
          <w:rFonts w:ascii="Google Sans Text" w:hAnsi="Google Sans Text"/>
          <w:color w:val="000000"/>
        </w:rPr>
        <w:t> </w:t>
      </w:r>
      <w:r w:rsidR="00EA0F1C" w:rsidRPr="00272B35">
        <w:rPr>
          <w:rFonts w:ascii="Google Sans Text" w:hAnsi="Google Sans Text"/>
          <w:b/>
          <w:bCs/>
          <w:color w:val="000000"/>
        </w:rPr>
        <w:t>reject</w:t>
      </w:r>
      <w:r w:rsidR="00EA0F1C" w:rsidRPr="00272B35">
        <w:rPr>
          <w:rStyle w:val="apple-converted-space"/>
          <w:rFonts w:ascii="Google Sans Text" w:hAnsi="Google Sans Text"/>
          <w:color w:val="000000"/>
        </w:rPr>
        <w:t> </w:t>
      </w:r>
      <w:r w:rsidR="00EA0F1C" w:rsidRPr="00272B35">
        <w:rPr>
          <w:rFonts w:ascii="Google Sans Text" w:hAnsi="Google Sans Text"/>
          <w:color w:val="000000"/>
        </w:rPr>
        <w:t>private detention/seizure/arrest powers and instead invest in public sector capability and coordination.</w:t>
      </w:r>
      <w:r>
        <w:rPr>
          <w:rFonts w:ascii="Google Sans Text" w:hAnsi="Google Sans Text"/>
          <w:color w:val="000000"/>
        </w:rPr>
        <w:br/>
      </w:r>
    </w:p>
    <w:p w14:paraId="69E116F3" w14:textId="5EA1269E" w:rsidR="00EA0F1C" w:rsidRPr="00272B35" w:rsidRDefault="00272B35" w:rsidP="00272B35">
      <w:pPr>
        <w:pStyle w:val="ListParagraph"/>
        <w:numPr>
          <w:ilvl w:val="0"/>
          <w:numId w:val="35"/>
        </w:numPr>
        <w:rPr>
          <w:rFonts w:ascii="Google Sans Text" w:hAnsi="Google Sans Text"/>
          <w:color w:val="000000"/>
        </w:rPr>
      </w:pPr>
      <w:r w:rsidRPr="00272B35">
        <w:rPr>
          <w:rFonts w:ascii="Google Sans Text" w:hAnsi="Google Sans Text"/>
          <w:b/>
          <w:bCs/>
          <w:color w:val="000000"/>
        </w:rPr>
        <w:t>MUNZ and RMTU</w:t>
      </w:r>
      <w:r w:rsidRPr="00272B35">
        <w:rPr>
          <w:rFonts w:ascii="Google Sans Text" w:hAnsi="Google Sans Text"/>
          <w:color w:val="000000"/>
        </w:rPr>
        <w:t xml:space="preserve"> </w:t>
      </w:r>
      <w:r w:rsidR="00EA0F1C" w:rsidRPr="00272B35">
        <w:rPr>
          <w:rFonts w:ascii="Google Sans Text" w:hAnsi="Google Sans Text"/>
          <w:color w:val="000000"/>
        </w:rPr>
        <w:t>support the power to ban substandard ships to prevent injury and exploitation.</w:t>
      </w:r>
      <w:r>
        <w:rPr>
          <w:rFonts w:ascii="Google Sans Text" w:hAnsi="Google Sans Text"/>
          <w:color w:val="000000"/>
        </w:rPr>
        <w:br/>
      </w:r>
    </w:p>
    <w:p w14:paraId="7B3A44E3" w14:textId="17D8E2FB" w:rsidR="00EA0F1C" w:rsidRPr="00272B35" w:rsidRDefault="00272B35" w:rsidP="00272B35">
      <w:pPr>
        <w:pStyle w:val="ListParagraph"/>
        <w:numPr>
          <w:ilvl w:val="0"/>
          <w:numId w:val="35"/>
        </w:numPr>
        <w:rPr>
          <w:rFonts w:ascii="Google Sans Text" w:hAnsi="Google Sans Text"/>
          <w:color w:val="000000"/>
        </w:rPr>
      </w:pPr>
      <w:r w:rsidRPr="00272B35">
        <w:rPr>
          <w:rFonts w:ascii="Google Sans Text" w:hAnsi="Google Sans Text"/>
          <w:b/>
          <w:bCs/>
          <w:color w:val="000000"/>
        </w:rPr>
        <w:t>MUNZ and RMTU</w:t>
      </w:r>
      <w:r w:rsidRPr="00272B35">
        <w:rPr>
          <w:rFonts w:ascii="Google Sans Text" w:hAnsi="Google Sans Text"/>
          <w:color w:val="000000"/>
        </w:rPr>
        <w:t xml:space="preserve"> </w:t>
      </w:r>
      <w:r w:rsidR="00EA0F1C" w:rsidRPr="00272B35">
        <w:rPr>
          <w:rFonts w:ascii="Google Sans Text" w:hAnsi="Google Sans Text"/>
          <w:color w:val="000000"/>
        </w:rPr>
        <w:t>note that the most effective barrier to coercion and corruption is a stable, permanent workforce. Casualisation and income/job insecurity weaken security culture.</w:t>
      </w:r>
      <w:r w:rsidR="00EA0F1C" w:rsidRPr="00272B35">
        <w:rPr>
          <w:rStyle w:val="apple-converted-space"/>
          <w:rFonts w:ascii="Google Sans Text" w:hAnsi="Google Sans Text"/>
          <w:color w:val="000000"/>
        </w:rPr>
        <w:t> </w:t>
      </w:r>
      <w:r w:rsidR="00EA0F1C" w:rsidRPr="00272B35">
        <w:rPr>
          <w:rStyle w:val="citation-947"/>
          <w:rFonts w:ascii="Google Sans Text" w:hAnsi="Google Sans Text"/>
          <w:color w:val="000000"/>
        </w:rPr>
        <w:t>We urge the government to view secure employment standards as a pillar of port security infrastructure</w:t>
      </w:r>
      <w:r w:rsidR="00EA0F1C" w:rsidRPr="00272B35">
        <w:rPr>
          <w:rFonts w:ascii="Google Sans Text" w:hAnsi="Google Sans Text"/>
          <w:color w:val="000000"/>
        </w:rPr>
        <w:t>.</w:t>
      </w:r>
    </w:p>
    <w:p w14:paraId="368A30AE" w14:textId="77777777" w:rsidR="00EA0F1C" w:rsidRDefault="00EA0F1C" w:rsidP="00EA0F1C">
      <w:pPr>
        <w:rPr>
          <w:rFonts w:ascii="Google Sans Text" w:hAnsi="Google Sans Text"/>
          <w:color w:val="000000"/>
        </w:rPr>
      </w:pPr>
    </w:p>
    <w:p w14:paraId="0571B141" w14:textId="77777777" w:rsidR="00EA0F1C" w:rsidRDefault="00EA0F1C" w:rsidP="00EA0F1C">
      <w:pPr>
        <w:rPr>
          <w:rFonts w:ascii="Google Sans Text" w:hAnsi="Google Sans Text"/>
          <w:color w:val="000000"/>
        </w:rPr>
      </w:pPr>
      <w:r>
        <w:rPr>
          <w:rFonts w:ascii="Google Sans Text" w:hAnsi="Google Sans Text"/>
          <w:b/>
          <w:bCs/>
          <w:color w:val="000000"/>
        </w:rPr>
        <w:t>Carl Findlay</w:t>
      </w:r>
    </w:p>
    <w:p w14:paraId="6C09DD04" w14:textId="77777777" w:rsidR="00EA0F1C" w:rsidRDefault="00EA0F1C" w:rsidP="00EA0F1C">
      <w:pPr>
        <w:rPr>
          <w:rFonts w:ascii="Google Sans Text" w:hAnsi="Google Sans Text"/>
          <w:color w:val="000000"/>
        </w:rPr>
      </w:pPr>
      <w:r>
        <w:rPr>
          <w:rFonts w:ascii="Google Sans Text" w:hAnsi="Google Sans Text"/>
          <w:color w:val="000000"/>
        </w:rPr>
        <w:t>National Secretary</w:t>
      </w:r>
    </w:p>
    <w:p w14:paraId="75A9B698" w14:textId="70E06830" w:rsidR="00EA0F1C" w:rsidRDefault="00EA0F1C" w:rsidP="00EA0F1C">
      <w:pPr>
        <w:rPr>
          <w:rFonts w:ascii="Google Sans Text" w:hAnsi="Google Sans Text"/>
          <w:color w:val="000000"/>
        </w:rPr>
      </w:pPr>
      <w:r>
        <w:rPr>
          <w:rFonts w:ascii="Google Sans Text" w:hAnsi="Google Sans Text"/>
          <w:color w:val="000000"/>
        </w:rPr>
        <w:t>Maritime Union of New Zealand</w:t>
      </w:r>
    </w:p>
    <w:p w14:paraId="0ACED6F7" w14:textId="77777777" w:rsidR="00EA0F1C" w:rsidRDefault="00EA0F1C" w:rsidP="00EA0F1C">
      <w:pPr>
        <w:rPr>
          <w:rFonts w:ascii="Google Sans Text" w:hAnsi="Google Sans Text"/>
          <w:color w:val="000000"/>
        </w:rPr>
      </w:pPr>
      <w:r>
        <w:rPr>
          <w:rFonts w:ascii="Google Sans Text" w:hAnsi="Google Sans Text"/>
          <w:color w:val="000000"/>
        </w:rPr>
        <w:t>Email: carl.findlay@munz.org.nz</w:t>
      </w:r>
    </w:p>
    <w:p w14:paraId="3C196B04" w14:textId="77777777" w:rsidR="00EA0F1C" w:rsidRDefault="00EA0F1C" w:rsidP="00EA0F1C">
      <w:pPr>
        <w:rPr>
          <w:rFonts w:ascii="Google Sans Text" w:hAnsi="Google Sans Text"/>
          <w:color w:val="000000"/>
        </w:rPr>
      </w:pPr>
      <w:r>
        <w:rPr>
          <w:rFonts w:ascii="Google Sans Text" w:hAnsi="Google Sans Text"/>
          <w:color w:val="000000"/>
        </w:rPr>
        <w:t>Mobile: 021 760 887</w:t>
      </w:r>
    </w:p>
    <w:p w14:paraId="1AAB0DB1" w14:textId="77777777" w:rsidR="00EA0F1C" w:rsidRDefault="00EA0F1C" w:rsidP="00EA0F1C">
      <w:pPr>
        <w:rPr>
          <w:rFonts w:ascii="Google Sans Text" w:hAnsi="Google Sans Text"/>
          <w:color w:val="000000"/>
        </w:rPr>
      </w:pPr>
    </w:p>
    <w:p w14:paraId="6C00F72A" w14:textId="77777777" w:rsidR="00EA0F1C" w:rsidRPr="00EA0F1C" w:rsidRDefault="00EA0F1C" w:rsidP="00EA0F1C">
      <w:pPr>
        <w:rPr>
          <w:rFonts w:ascii="Aptos" w:hAnsi="Aptos"/>
          <w:b/>
          <w:bCs/>
          <w:color w:val="000000"/>
        </w:rPr>
      </w:pPr>
      <w:r w:rsidRPr="00EA0F1C">
        <w:rPr>
          <w:rStyle w:val="outlook-search-highlight"/>
          <w:rFonts w:ascii="Aptos" w:hAnsi="Aptos"/>
          <w:b/>
          <w:bCs/>
          <w:color w:val="000000"/>
        </w:rPr>
        <w:t>Karen</w:t>
      </w:r>
      <w:r w:rsidRPr="00EA0F1C">
        <w:rPr>
          <w:rStyle w:val="apple-converted-space"/>
          <w:rFonts w:ascii="Aptos" w:hAnsi="Aptos"/>
          <w:b/>
          <w:bCs/>
          <w:color w:val="000000"/>
        </w:rPr>
        <w:t> </w:t>
      </w:r>
      <w:r w:rsidRPr="00EA0F1C">
        <w:rPr>
          <w:rFonts w:ascii="Aptos" w:hAnsi="Aptos"/>
          <w:b/>
          <w:bCs/>
          <w:color w:val="000000"/>
        </w:rPr>
        <w:t>Fletcher</w:t>
      </w:r>
    </w:p>
    <w:p w14:paraId="159725B6" w14:textId="39924477" w:rsidR="00EA0F1C" w:rsidRDefault="00EA0F1C" w:rsidP="00EA0F1C">
      <w:pPr>
        <w:rPr>
          <w:rFonts w:ascii="Aptos" w:hAnsi="Aptos"/>
          <w:color w:val="000000"/>
        </w:rPr>
      </w:pPr>
      <w:r>
        <w:rPr>
          <w:rFonts w:ascii="Aptos" w:hAnsi="Aptos"/>
          <w:color w:val="000000"/>
        </w:rPr>
        <w:t>Assistant General Secretary &amp; Health and Safety Organiser</w:t>
      </w:r>
    </w:p>
    <w:p w14:paraId="6F448059" w14:textId="54566E0F" w:rsidR="00EA0F1C" w:rsidRDefault="00EA0F1C" w:rsidP="00EA0F1C">
      <w:pPr>
        <w:rPr>
          <w:rFonts w:ascii="Aptos" w:hAnsi="Aptos"/>
          <w:color w:val="000000"/>
        </w:rPr>
      </w:pPr>
      <w:r>
        <w:rPr>
          <w:rFonts w:ascii="Aptos" w:hAnsi="Aptos"/>
          <w:color w:val="000000"/>
        </w:rPr>
        <w:t>Rail and Maritime Transport Union</w:t>
      </w:r>
    </w:p>
    <w:p w14:paraId="563FE352" w14:textId="6C39A9A4" w:rsidR="00EA0F1C" w:rsidRDefault="00EA0F1C" w:rsidP="00EA0F1C">
      <w:pPr>
        <w:rPr>
          <w:rFonts w:ascii="Aptos" w:hAnsi="Aptos"/>
          <w:color w:val="000000"/>
        </w:rPr>
      </w:pPr>
      <w:r>
        <w:rPr>
          <w:rFonts w:ascii="Aptos" w:hAnsi="Aptos"/>
          <w:color w:val="000000"/>
        </w:rPr>
        <w:t>Email:</w:t>
      </w:r>
      <w:r>
        <w:rPr>
          <w:rStyle w:val="apple-converted-space"/>
          <w:rFonts w:ascii="Aptos" w:hAnsi="Aptos"/>
          <w:color w:val="000000"/>
        </w:rPr>
        <w:t> </w:t>
      </w:r>
      <w:r w:rsidRPr="00EA0F1C">
        <w:rPr>
          <w:rFonts w:ascii="Aptos" w:hAnsi="Aptos"/>
          <w:color w:val="000000"/>
        </w:rPr>
        <w:t>kfletcher@rmtunion.org.nz</w:t>
      </w:r>
    </w:p>
    <w:p w14:paraId="628E680B" w14:textId="55EE6338" w:rsidR="00EA0F1C" w:rsidRDefault="00EA0F1C" w:rsidP="00EA0F1C">
      <w:pPr>
        <w:rPr>
          <w:rFonts w:ascii="Aptos" w:hAnsi="Aptos"/>
          <w:color w:val="000000"/>
        </w:rPr>
      </w:pPr>
      <w:r>
        <w:rPr>
          <w:rFonts w:ascii="Aptos" w:hAnsi="Aptos"/>
          <w:color w:val="000000"/>
        </w:rPr>
        <w:t>Mobile: 027 600 6581</w:t>
      </w:r>
    </w:p>
    <w:p w14:paraId="07900D37" w14:textId="77777777" w:rsidR="00EA0F1C" w:rsidRDefault="00EA0F1C" w:rsidP="00EA0F1C">
      <w:pPr>
        <w:rPr>
          <w:rFonts w:ascii="Google Sans Text" w:hAnsi="Google Sans Text"/>
          <w:color w:val="000000"/>
        </w:rPr>
      </w:pPr>
    </w:p>
    <w:p w14:paraId="377C735C" w14:textId="0F634605" w:rsidR="00EA0F1C" w:rsidRDefault="00EA0F1C" w:rsidP="00EA0F1C">
      <w:pPr>
        <w:rPr>
          <w:rFonts w:ascii="Google Sans Text" w:hAnsi="Google Sans Text"/>
          <w:color w:val="000000"/>
        </w:rPr>
      </w:pPr>
    </w:p>
    <w:p w14:paraId="7751DFF9" w14:textId="3A5602DD" w:rsidR="00DC6981" w:rsidRPr="00DC6981" w:rsidRDefault="00DC6981" w:rsidP="00EA0F1C"/>
    <w:sectPr w:rsidR="00DC6981" w:rsidRPr="00DC6981">
      <w:headerReference w:type="even" r:id="rId9"/>
      <w:headerReference w:type="default" r:id="rId10"/>
      <w:footerReference w:type="even"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FBB79" w14:textId="77777777" w:rsidR="00D62D8F" w:rsidRDefault="00D62D8F" w:rsidP="000F6A4A">
      <w:pPr>
        <w:spacing w:after="0" w:line="240" w:lineRule="auto"/>
      </w:pPr>
      <w:r>
        <w:separator/>
      </w:r>
    </w:p>
  </w:endnote>
  <w:endnote w:type="continuationSeparator" w:id="0">
    <w:p w14:paraId="7A67914A" w14:textId="77777777" w:rsidR="00D62D8F" w:rsidRDefault="00D62D8F" w:rsidP="000F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Google Sans Text">
    <w:altName w:val="Calibri"/>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7681850"/>
      <w:docPartObj>
        <w:docPartGallery w:val="Page Numbers (Bottom of Page)"/>
        <w:docPartUnique/>
      </w:docPartObj>
    </w:sdtPr>
    <w:sdtEndPr>
      <w:rPr>
        <w:rStyle w:val="PageNumber"/>
      </w:rPr>
    </w:sdtEndPr>
    <w:sdtContent>
      <w:p w14:paraId="1935B6EC" w14:textId="5E161432" w:rsidR="00DC6981" w:rsidRDefault="00DC6981" w:rsidP="009338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2F2F48" w14:textId="77777777" w:rsidR="00DC6981" w:rsidRDefault="00DC6981" w:rsidP="00DC69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8803143"/>
      <w:docPartObj>
        <w:docPartGallery w:val="Page Numbers (Bottom of Page)"/>
        <w:docPartUnique/>
      </w:docPartObj>
    </w:sdtPr>
    <w:sdtEndPr>
      <w:rPr>
        <w:rStyle w:val="PageNumber"/>
      </w:rPr>
    </w:sdtEndPr>
    <w:sdtContent>
      <w:p w14:paraId="72C04AA4" w14:textId="2B08F9D9" w:rsidR="00DC6981" w:rsidRDefault="00DC6981" w:rsidP="009338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DB43AF" w14:textId="77777777" w:rsidR="00DC6981" w:rsidRDefault="00DC6981" w:rsidP="00DC69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6E46A" w14:textId="77777777" w:rsidR="00D62D8F" w:rsidRDefault="00D62D8F" w:rsidP="000F6A4A">
      <w:pPr>
        <w:spacing w:after="0" w:line="240" w:lineRule="auto"/>
      </w:pPr>
      <w:r>
        <w:separator/>
      </w:r>
    </w:p>
  </w:footnote>
  <w:footnote w:type="continuationSeparator" w:id="0">
    <w:p w14:paraId="701EA8EE" w14:textId="77777777" w:rsidR="00D62D8F" w:rsidRDefault="00D62D8F" w:rsidP="000F6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3354" w14:textId="339A81E5" w:rsidR="000E7B1C" w:rsidRDefault="000E7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BA8A" w14:textId="49760376" w:rsidR="000E7B1C" w:rsidRDefault="000E7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7543" w14:textId="1FD11836" w:rsidR="000E7B1C" w:rsidRDefault="000E7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D41E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62E22"/>
    <w:multiLevelType w:val="multilevel"/>
    <w:tmpl w:val="13C60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0587F"/>
    <w:multiLevelType w:val="hybridMultilevel"/>
    <w:tmpl w:val="CFE8A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62AE8"/>
    <w:multiLevelType w:val="multilevel"/>
    <w:tmpl w:val="7EFE4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385F36"/>
    <w:multiLevelType w:val="multilevel"/>
    <w:tmpl w:val="CD0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05C63"/>
    <w:multiLevelType w:val="multilevel"/>
    <w:tmpl w:val="AB2C270E"/>
    <w:lvl w:ilvl="0">
      <w:start w:val="6"/>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CA6819"/>
    <w:multiLevelType w:val="multilevel"/>
    <w:tmpl w:val="871479B4"/>
    <w:lvl w:ilvl="0">
      <w:start w:val="6"/>
      <w:numFmt w:val="decimal"/>
      <w:lvlText w:val="%1"/>
      <w:lvlJc w:val="left"/>
      <w:pPr>
        <w:ind w:left="360" w:hanging="360"/>
      </w:pPr>
      <w:rPr>
        <w:rFonts w:ascii="Cambria" w:hAnsi="Cambria" w:hint="default"/>
        <w:sz w:val="24"/>
      </w:rPr>
    </w:lvl>
    <w:lvl w:ilvl="1">
      <w:start w:val="1"/>
      <w:numFmt w:val="decimal"/>
      <w:lvlText w:val="%1.%2"/>
      <w:lvlJc w:val="left"/>
      <w:pPr>
        <w:ind w:left="720" w:hanging="720"/>
      </w:pPr>
      <w:rPr>
        <w:rFonts w:ascii="Cambria" w:hAnsi="Cambria" w:hint="default"/>
        <w:sz w:val="24"/>
      </w:rPr>
    </w:lvl>
    <w:lvl w:ilvl="2">
      <w:start w:val="1"/>
      <w:numFmt w:val="decimal"/>
      <w:lvlText w:val="%1.%2.%3"/>
      <w:lvlJc w:val="left"/>
      <w:pPr>
        <w:ind w:left="720" w:hanging="720"/>
      </w:pPr>
      <w:rPr>
        <w:rFonts w:ascii="Cambria" w:hAnsi="Cambria" w:hint="default"/>
        <w:sz w:val="24"/>
      </w:rPr>
    </w:lvl>
    <w:lvl w:ilvl="3">
      <w:start w:val="1"/>
      <w:numFmt w:val="decimal"/>
      <w:lvlText w:val="%1.%2.%3.%4"/>
      <w:lvlJc w:val="left"/>
      <w:pPr>
        <w:ind w:left="1080" w:hanging="1080"/>
      </w:pPr>
      <w:rPr>
        <w:rFonts w:ascii="Cambria" w:hAnsi="Cambria" w:hint="default"/>
        <w:sz w:val="24"/>
      </w:rPr>
    </w:lvl>
    <w:lvl w:ilvl="4">
      <w:start w:val="1"/>
      <w:numFmt w:val="decimal"/>
      <w:lvlText w:val="%1.%2.%3.%4.%5"/>
      <w:lvlJc w:val="left"/>
      <w:pPr>
        <w:ind w:left="1440" w:hanging="1440"/>
      </w:pPr>
      <w:rPr>
        <w:rFonts w:ascii="Cambria" w:hAnsi="Cambria" w:hint="default"/>
        <w:sz w:val="24"/>
      </w:rPr>
    </w:lvl>
    <w:lvl w:ilvl="5">
      <w:start w:val="1"/>
      <w:numFmt w:val="decimal"/>
      <w:lvlText w:val="%1.%2.%3.%4.%5.%6"/>
      <w:lvlJc w:val="left"/>
      <w:pPr>
        <w:ind w:left="1440" w:hanging="1440"/>
      </w:pPr>
      <w:rPr>
        <w:rFonts w:ascii="Cambria" w:hAnsi="Cambria" w:hint="default"/>
        <w:sz w:val="24"/>
      </w:rPr>
    </w:lvl>
    <w:lvl w:ilvl="6">
      <w:start w:val="1"/>
      <w:numFmt w:val="decimal"/>
      <w:lvlText w:val="%1.%2.%3.%4.%5.%6.%7"/>
      <w:lvlJc w:val="left"/>
      <w:pPr>
        <w:ind w:left="1800" w:hanging="1800"/>
      </w:pPr>
      <w:rPr>
        <w:rFonts w:ascii="Cambria" w:hAnsi="Cambria" w:hint="default"/>
        <w:sz w:val="24"/>
      </w:rPr>
    </w:lvl>
    <w:lvl w:ilvl="7">
      <w:start w:val="1"/>
      <w:numFmt w:val="decimal"/>
      <w:lvlText w:val="%1.%2.%3.%4.%5.%6.%7.%8"/>
      <w:lvlJc w:val="left"/>
      <w:pPr>
        <w:ind w:left="2160" w:hanging="2160"/>
      </w:pPr>
      <w:rPr>
        <w:rFonts w:ascii="Cambria" w:hAnsi="Cambria" w:hint="default"/>
        <w:sz w:val="24"/>
      </w:rPr>
    </w:lvl>
    <w:lvl w:ilvl="8">
      <w:start w:val="1"/>
      <w:numFmt w:val="decimal"/>
      <w:lvlText w:val="%1.%2.%3.%4.%5.%6.%7.%8.%9"/>
      <w:lvlJc w:val="left"/>
      <w:pPr>
        <w:ind w:left="2160" w:hanging="2160"/>
      </w:pPr>
      <w:rPr>
        <w:rFonts w:ascii="Cambria" w:hAnsi="Cambria" w:hint="default"/>
        <w:sz w:val="24"/>
      </w:rPr>
    </w:lvl>
  </w:abstractNum>
  <w:abstractNum w:abstractNumId="7" w15:restartNumberingAfterBreak="0">
    <w:nsid w:val="17DD26D4"/>
    <w:multiLevelType w:val="multilevel"/>
    <w:tmpl w:val="85860AA0"/>
    <w:lvl w:ilvl="0">
      <w:start w:val="6"/>
      <w:numFmt w:val="decimal"/>
      <w:lvlText w:val="%1"/>
      <w:lvlJc w:val="left"/>
      <w:pPr>
        <w:ind w:left="720" w:hanging="360"/>
      </w:pPr>
      <w:rPr>
        <w:rFonts w:asciiTheme="minorHAnsi" w:hAnsiTheme="minorHAnsi" w:hint="default"/>
        <w:sz w:val="22"/>
      </w:rPr>
    </w:lvl>
    <w:lvl w:ilvl="1">
      <w:start w:val="1"/>
      <w:numFmt w:val="decimal"/>
      <w:lvlText w:val="%1.%2"/>
      <w:lvlJc w:val="left"/>
      <w:pPr>
        <w:ind w:left="1080" w:hanging="720"/>
      </w:pPr>
      <w:rPr>
        <w:rFonts w:asciiTheme="minorHAnsi" w:hAnsiTheme="minorHAnsi" w:hint="default"/>
        <w:sz w:val="22"/>
      </w:rPr>
    </w:lvl>
    <w:lvl w:ilvl="2">
      <w:start w:val="1"/>
      <w:numFmt w:val="decimal"/>
      <w:lvlText w:val="%1.%2.%3"/>
      <w:lvlJc w:val="left"/>
      <w:pPr>
        <w:ind w:left="1080" w:hanging="720"/>
      </w:pPr>
      <w:rPr>
        <w:rFonts w:asciiTheme="minorHAnsi" w:hAnsiTheme="minorHAnsi" w:hint="default"/>
        <w:sz w:val="22"/>
      </w:rPr>
    </w:lvl>
    <w:lvl w:ilvl="3">
      <w:start w:val="1"/>
      <w:numFmt w:val="decimal"/>
      <w:lvlText w:val="%1.%2.%3.%4"/>
      <w:lvlJc w:val="left"/>
      <w:pPr>
        <w:ind w:left="1440" w:hanging="1080"/>
      </w:pPr>
      <w:rPr>
        <w:rFonts w:asciiTheme="minorHAnsi" w:hAnsiTheme="minorHAnsi" w:hint="default"/>
        <w:sz w:val="22"/>
      </w:rPr>
    </w:lvl>
    <w:lvl w:ilvl="4">
      <w:start w:val="1"/>
      <w:numFmt w:val="decimal"/>
      <w:lvlText w:val="%1.%2.%3.%4.%5"/>
      <w:lvlJc w:val="left"/>
      <w:pPr>
        <w:ind w:left="1800" w:hanging="1440"/>
      </w:pPr>
      <w:rPr>
        <w:rFonts w:asciiTheme="minorHAnsi" w:hAnsiTheme="minorHAnsi" w:hint="default"/>
        <w:sz w:val="22"/>
      </w:rPr>
    </w:lvl>
    <w:lvl w:ilvl="5">
      <w:start w:val="1"/>
      <w:numFmt w:val="decimal"/>
      <w:lvlText w:val="%1.%2.%3.%4.%5.%6"/>
      <w:lvlJc w:val="left"/>
      <w:pPr>
        <w:ind w:left="1800" w:hanging="1440"/>
      </w:pPr>
      <w:rPr>
        <w:rFonts w:asciiTheme="minorHAnsi" w:hAnsiTheme="minorHAnsi" w:hint="default"/>
        <w:sz w:val="22"/>
      </w:rPr>
    </w:lvl>
    <w:lvl w:ilvl="6">
      <w:start w:val="1"/>
      <w:numFmt w:val="decimal"/>
      <w:lvlText w:val="%1.%2.%3.%4.%5.%6.%7"/>
      <w:lvlJc w:val="left"/>
      <w:pPr>
        <w:ind w:left="2160" w:hanging="1800"/>
      </w:pPr>
      <w:rPr>
        <w:rFonts w:asciiTheme="minorHAnsi" w:hAnsiTheme="minorHAnsi" w:hint="default"/>
        <w:sz w:val="22"/>
      </w:rPr>
    </w:lvl>
    <w:lvl w:ilvl="7">
      <w:start w:val="1"/>
      <w:numFmt w:val="decimal"/>
      <w:lvlText w:val="%1.%2.%3.%4.%5.%6.%7.%8"/>
      <w:lvlJc w:val="left"/>
      <w:pPr>
        <w:ind w:left="2520" w:hanging="2160"/>
      </w:pPr>
      <w:rPr>
        <w:rFonts w:asciiTheme="minorHAnsi" w:hAnsiTheme="minorHAnsi" w:hint="default"/>
        <w:sz w:val="22"/>
      </w:rPr>
    </w:lvl>
    <w:lvl w:ilvl="8">
      <w:start w:val="1"/>
      <w:numFmt w:val="decimal"/>
      <w:lvlText w:val="%1.%2.%3.%4.%5.%6.%7.%8.%9"/>
      <w:lvlJc w:val="left"/>
      <w:pPr>
        <w:ind w:left="2520" w:hanging="2160"/>
      </w:pPr>
      <w:rPr>
        <w:rFonts w:asciiTheme="minorHAnsi" w:hAnsiTheme="minorHAnsi" w:hint="default"/>
        <w:sz w:val="22"/>
      </w:rPr>
    </w:lvl>
  </w:abstractNum>
  <w:abstractNum w:abstractNumId="8" w15:restartNumberingAfterBreak="0">
    <w:nsid w:val="1AA1490D"/>
    <w:multiLevelType w:val="multilevel"/>
    <w:tmpl w:val="63AA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F3E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CD5A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942D54"/>
    <w:multiLevelType w:val="multilevel"/>
    <w:tmpl w:val="7124D688"/>
    <w:lvl w:ilvl="0">
      <w:start w:val="5"/>
      <w:numFmt w:val="decimal"/>
      <w:lvlText w:val="%1"/>
      <w:lvlJc w:val="left"/>
      <w:pPr>
        <w:ind w:left="360" w:hanging="360"/>
      </w:pPr>
      <w:rPr>
        <w:rFonts w:hint="default"/>
        <w:color w:val="111111"/>
      </w:rPr>
    </w:lvl>
    <w:lvl w:ilvl="1">
      <w:start w:val="1"/>
      <w:numFmt w:val="decimal"/>
      <w:lvlText w:val="%1.%2"/>
      <w:lvlJc w:val="left"/>
      <w:pPr>
        <w:ind w:left="720" w:hanging="360"/>
      </w:pPr>
      <w:rPr>
        <w:rFonts w:hint="default"/>
        <w:color w:val="111111"/>
      </w:rPr>
    </w:lvl>
    <w:lvl w:ilvl="2">
      <w:start w:val="1"/>
      <w:numFmt w:val="decimal"/>
      <w:lvlText w:val="%1.%2.%3"/>
      <w:lvlJc w:val="left"/>
      <w:pPr>
        <w:ind w:left="1440" w:hanging="720"/>
      </w:pPr>
      <w:rPr>
        <w:rFonts w:hint="default"/>
        <w:color w:val="111111"/>
      </w:rPr>
    </w:lvl>
    <w:lvl w:ilvl="3">
      <w:start w:val="1"/>
      <w:numFmt w:val="decimal"/>
      <w:lvlText w:val="%1.%2.%3.%4"/>
      <w:lvlJc w:val="left"/>
      <w:pPr>
        <w:ind w:left="2160" w:hanging="1080"/>
      </w:pPr>
      <w:rPr>
        <w:rFonts w:hint="default"/>
        <w:color w:val="111111"/>
      </w:rPr>
    </w:lvl>
    <w:lvl w:ilvl="4">
      <w:start w:val="1"/>
      <w:numFmt w:val="decimal"/>
      <w:lvlText w:val="%1.%2.%3.%4.%5"/>
      <w:lvlJc w:val="left"/>
      <w:pPr>
        <w:ind w:left="2520" w:hanging="1080"/>
      </w:pPr>
      <w:rPr>
        <w:rFonts w:hint="default"/>
        <w:color w:val="111111"/>
      </w:rPr>
    </w:lvl>
    <w:lvl w:ilvl="5">
      <w:start w:val="1"/>
      <w:numFmt w:val="decimal"/>
      <w:lvlText w:val="%1.%2.%3.%4.%5.%6"/>
      <w:lvlJc w:val="left"/>
      <w:pPr>
        <w:ind w:left="3240" w:hanging="1440"/>
      </w:pPr>
      <w:rPr>
        <w:rFonts w:hint="default"/>
        <w:color w:val="111111"/>
      </w:rPr>
    </w:lvl>
    <w:lvl w:ilvl="6">
      <w:start w:val="1"/>
      <w:numFmt w:val="decimal"/>
      <w:lvlText w:val="%1.%2.%3.%4.%5.%6.%7"/>
      <w:lvlJc w:val="left"/>
      <w:pPr>
        <w:ind w:left="3600" w:hanging="1440"/>
      </w:pPr>
      <w:rPr>
        <w:rFonts w:hint="default"/>
        <w:color w:val="111111"/>
      </w:rPr>
    </w:lvl>
    <w:lvl w:ilvl="7">
      <w:start w:val="1"/>
      <w:numFmt w:val="decimal"/>
      <w:lvlText w:val="%1.%2.%3.%4.%5.%6.%7.%8"/>
      <w:lvlJc w:val="left"/>
      <w:pPr>
        <w:ind w:left="4320" w:hanging="1800"/>
      </w:pPr>
      <w:rPr>
        <w:rFonts w:hint="default"/>
        <w:color w:val="111111"/>
      </w:rPr>
    </w:lvl>
    <w:lvl w:ilvl="8">
      <w:start w:val="1"/>
      <w:numFmt w:val="decimal"/>
      <w:lvlText w:val="%1.%2.%3.%4.%5.%6.%7.%8.%9"/>
      <w:lvlJc w:val="left"/>
      <w:pPr>
        <w:ind w:left="4680" w:hanging="1800"/>
      </w:pPr>
      <w:rPr>
        <w:rFonts w:hint="default"/>
        <w:color w:val="111111"/>
      </w:rPr>
    </w:lvl>
  </w:abstractNum>
  <w:abstractNum w:abstractNumId="12" w15:restartNumberingAfterBreak="0">
    <w:nsid w:val="22F24A1B"/>
    <w:multiLevelType w:val="hybridMultilevel"/>
    <w:tmpl w:val="86E691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A64B7E"/>
    <w:multiLevelType w:val="multilevel"/>
    <w:tmpl w:val="E30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049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894D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F708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295FE6"/>
    <w:multiLevelType w:val="multilevel"/>
    <w:tmpl w:val="96AE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3164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432A22"/>
    <w:multiLevelType w:val="multilevel"/>
    <w:tmpl w:val="AD3EBDEC"/>
    <w:lvl w:ilvl="0">
      <w:start w:val="6"/>
      <w:numFmt w:val="decimal"/>
      <w:lvlText w:val="%1"/>
      <w:lvlJc w:val="left"/>
      <w:pPr>
        <w:ind w:left="360" w:hanging="360"/>
      </w:pPr>
      <w:rPr>
        <w:rFonts w:asciiTheme="minorHAnsi" w:hAnsiTheme="minorHAnsi" w:hint="default"/>
        <w:sz w:val="22"/>
      </w:rPr>
    </w:lvl>
    <w:lvl w:ilvl="1">
      <w:start w:val="1"/>
      <w:numFmt w:val="decimal"/>
      <w:lvlText w:val="%1.%2"/>
      <w:lvlJc w:val="left"/>
      <w:pPr>
        <w:ind w:left="1080" w:hanging="720"/>
      </w:pPr>
      <w:rPr>
        <w:rFonts w:ascii="Cambria" w:hAnsi="Cambria" w:hint="default"/>
        <w:sz w:val="24"/>
        <w:szCs w:val="24"/>
      </w:rPr>
    </w:lvl>
    <w:lvl w:ilvl="2">
      <w:start w:val="1"/>
      <w:numFmt w:val="decimal"/>
      <w:lvlText w:val="%1.%2.%3"/>
      <w:lvlJc w:val="left"/>
      <w:pPr>
        <w:ind w:left="1440" w:hanging="720"/>
      </w:pPr>
      <w:rPr>
        <w:rFonts w:asciiTheme="minorHAnsi" w:hAnsiTheme="minorHAnsi" w:hint="default"/>
        <w:sz w:val="22"/>
      </w:rPr>
    </w:lvl>
    <w:lvl w:ilvl="3">
      <w:start w:val="1"/>
      <w:numFmt w:val="decimal"/>
      <w:lvlText w:val="%1.%2.%3.%4"/>
      <w:lvlJc w:val="left"/>
      <w:pPr>
        <w:ind w:left="2160" w:hanging="1080"/>
      </w:pPr>
      <w:rPr>
        <w:rFonts w:asciiTheme="minorHAnsi" w:hAnsiTheme="minorHAnsi" w:hint="default"/>
        <w:sz w:val="22"/>
      </w:rPr>
    </w:lvl>
    <w:lvl w:ilvl="4">
      <w:start w:val="1"/>
      <w:numFmt w:val="decimal"/>
      <w:lvlText w:val="%1.%2.%3.%4.%5"/>
      <w:lvlJc w:val="left"/>
      <w:pPr>
        <w:ind w:left="2880" w:hanging="1440"/>
      </w:pPr>
      <w:rPr>
        <w:rFonts w:asciiTheme="minorHAnsi" w:hAnsiTheme="minorHAnsi" w:hint="default"/>
        <w:sz w:val="22"/>
      </w:rPr>
    </w:lvl>
    <w:lvl w:ilvl="5">
      <w:start w:val="1"/>
      <w:numFmt w:val="decimal"/>
      <w:lvlText w:val="%1.%2.%3.%4.%5.%6"/>
      <w:lvlJc w:val="left"/>
      <w:pPr>
        <w:ind w:left="3240" w:hanging="1440"/>
      </w:pPr>
      <w:rPr>
        <w:rFonts w:asciiTheme="minorHAnsi" w:hAnsiTheme="minorHAnsi" w:hint="default"/>
        <w:sz w:val="22"/>
      </w:rPr>
    </w:lvl>
    <w:lvl w:ilvl="6">
      <w:start w:val="1"/>
      <w:numFmt w:val="decimal"/>
      <w:lvlText w:val="%1.%2.%3.%4.%5.%6.%7"/>
      <w:lvlJc w:val="left"/>
      <w:pPr>
        <w:ind w:left="3960" w:hanging="1800"/>
      </w:pPr>
      <w:rPr>
        <w:rFonts w:asciiTheme="minorHAnsi" w:hAnsiTheme="minorHAnsi" w:hint="default"/>
        <w:sz w:val="22"/>
      </w:rPr>
    </w:lvl>
    <w:lvl w:ilvl="7">
      <w:start w:val="1"/>
      <w:numFmt w:val="decimal"/>
      <w:lvlText w:val="%1.%2.%3.%4.%5.%6.%7.%8"/>
      <w:lvlJc w:val="left"/>
      <w:pPr>
        <w:ind w:left="4680" w:hanging="2160"/>
      </w:pPr>
      <w:rPr>
        <w:rFonts w:asciiTheme="minorHAnsi" w:hAnsiTheme="minorHAnsi" w:hint="default"/>
        <w:sz w:val="22"/>
      </w:rPr>
    </w:lvl>
    <w:lvl w:ilvl="8">
      <w:start w:val="1"/>
      <w:numFmt w:val="decimal"/>
      <w:lvlText w:val="%1.%2.%3.%4.%5.%6.%7.%8.%9"/>
      <w:lvlJc w:val="left"/>
      <w:pPr>
        <w:ind w:left="5040" w:hanging="2160"/>
      </w:pPr>
      <w:rPr>
        <w:rFonts w:asciiTheme="minorHAnsi" w:hAnsiTheme="minorHAnsi" w:hint="default"/>
        <w:sz w:val="22"/>
      </w:rPr>
    </w:lvl>
  </w:abstractNum>
  <w:abstractNum w:abstractNumId="20" w15:restartNumberingAfterBreak="0">
    <w:nsid w:val="3D7C6BAF"/>
    <w:multiLevelType w:val="multilevel"/>
    <w:tmpl w:val="ACE2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345A5"/>
    <w:multiLevelType w:val="hybridMultilevel"/>
    <w:tmpl w:val="F8BE3C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8D13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F418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F66740"/>
    <w:multiLevelType w:val="multilevel"/>
    <w:tmpl w:val="A790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961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F42AD2"/>
    <w:multiLevelType w:val="multilevel"/>
    <w:tmpl w:val="0CD8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33B57"/>
    <w:multiLevelType w:val="multilevel"/>
    <w:tmpl w:val="78B650B4"/>
    <w:lvl w:ilvl="0">
      <w:start w:val="5"/>
      <w:numFmt w:val="decimal"/>
      <w:lvlText w:val="%1"/>
      <w:lvlJc w:val="left"/>
      <w:pPr>
        <w:ind w:left="360" w:hanging="360"/>
      </w:pPr>
      <w:rPr>
        <w:rFonts w:hint="default"/>
        <w:color w:val="111111"/>
      </w:rPr>
    </w:lvl>
    <w:lvl w:ilvl="1">
      <w:start w:val="1"/>
      <w:numFmt w:val="decimal"/>
      <w:lvlText w:val="%1.%2"/>
      <w:lvlJc w:val="left"/>
      <w:pPr>
        <w:ind w:left="1440" w:hanging="360"/>
      </w:pPr>
      <w:rPr>
        <w:rFonts w:hint="default"/>
        <w:color w:val="111111"/>
      </w:rPr>
    </w:lvl>
    <w:lvl w:ilvl="2">
      <w:start w:val="1"/>
      <w:numFmt w:val="decimal"/>
      <w:lvlText w:val="%1.%2.%3"/>
      <w:lvlJc w:val="left"/>
      <w:pPr>
        <w:ind w:left="2880" w:hanging="720"/>
      </w:pPr>
      <w:rPr>
        <w:rFonts w:hint="default"/>
        <w:color w:val="111111"/>
      </w:rPr>
    </w:lvl>
    <w:lvl w:ilvl="3">
      <w:start w:val="1"/>
      <w:numFmt w:val="decimal"/>
      <w:lvlText w:val="%1.%2.%3.%4"/>
      <w:lvlJc w:val="left"/>
      <w:pPr>
        <w:ind w:left="4320" w:hanging="1080"/>
      </w:pPr>
      <w:rPr>
        <w:rFonts w:hint="default"/>
        <w:color w:val="111111"/>
      </w:rPr>
    </w:lvl>
    <w:lvl w:ilvl="4">
      <w:start w:val="1"/>
      <w:numFmt w:val="decimal"/>
      <w:lvlText w:val="%1.%2.%3.%4.%5"/>
      <w:lvlJc w:val="left"/>
      <w:pPr>
        <w:ind w:left="5400" w:hanging="1080"/>
      </w:pPr>
      <w:rPr>
        <w:rFonts w:hint="default"/>
        <w:color w:val="111111"/>
      </w:rPr>
    </w:lvl>
    <w:lvl w:ilvl="5">
      <w:start w:val="1"/>
      <w:numFmt w:val="decimal"/>
      <w:lvlText w:val="%1.%2.%3.%4.%5.%6"/>
      <w:lvlJc w:val="left"/>
      <w:pPr>
        <w:ind w:left="6840" w:hanging="1440"/>
      </w:pPr>
      <w:rPr>
        <w:rFonts w:hint="default"/>
        <w:color w:val="111111"/>
      </w:rPr>
    </w:lvl>
    <w:lvl w:ilvl="6">
      <w:start w:val="1"/>
      <w:numFmt w:val="decimal"/>
      <w:lvlText w:val="%1.%2.%3.%4.%5.%6.%7"/>
      <w:lvlJc w:val="left"/>
      <w:pPr>
        <w:ind w:left="7920" w:hanging="1440"/>
      </w:pPr>
      <w:rPr>
        <w:rFonts w:hint="default"/>
        <w:color w:val="111111"/>
      </w:rPr>
    </w:lvl>
    <w:lvl w:ilvl="7">
      <w:start w:val="1"/>
      <w:numFmt w:val="decimal"/>
      <w:lvlText w:val="%1.%2.%3.%4.%5.%6.%7.%8"/>
      <w:lvlJc w:val="left"/>
      <w:pPr>
        <w:ind w:left="9360" w:hanging="1800"/>
      </w:pPr>
      <w:rPr>
        <w:rFonts w:hint="default"/>
        <w:color w:val="111111"/>
      </w:rPr>
    </w:lvl>
    <w:lvl w:ilvl="8">
      <w:start w:val="1"/>
      <w:numFmt w:val="decimal"/>
      <w:lvlText w:val="%1.%2.%3.%4.%5.%6.%7.%8.%9"/>
      <w:lvlJc w:val="left"/>
      <w:pPr>
        <w:ind w:left="10440" w:hanging="1800"/>
      </w:pPr>
      <w:rPr>
        <w:rFonts w:hint="default"/>
        <w:color w:val="111111"/>
      </w:rPr>
    </w:lvl>
  </w:abstractNum>
  <w:abstractNum w:abstractNumId="28" w15:restartNumberingAfterBreak="0">
    <w:nsid w:val="605D0E5F"/>
    <w:multiLevelType w:val="multilevel"/>
    <w:tmpl w:val="0C5A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D3366E"/>
    <w:multiLevelType w:val="hybridMultilevel"/>
    <w:tmpl w:val="B024D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18072B"/>
    <w:multiLevelType w:val="multilevel"/>
    <w:tmpl w:val="33ACB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073C0C"/>
    <w:multiLevelType w:val="multilevel"/>
    <w:tmpl w:val="9B7A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5E4B5B"/>
    <w:multiLevelType w:val="hybridMultilevel"/>
    <w:tmpl w:val="2C04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81A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FC4478"/>
    <w:multiLevelType w:val="hybridMultilevel"/>
    <w:tmpl w:val="DC0419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3945D5"/>
    <w:multiLevelType w:val="hybridMultilevel"/>
    <w:tmpl w:val="75CA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C0695"/>
    <w:multiLevelType w:val="multilevel"/>
    <w:tmpl w:val="5946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904949">
    <w:abstractNumId w:val="9"/>
  </w:num>
  <w:num w:numId="2" w16cid:durableId="974724068">
    <w:abstractNumId w:val="18"/>
  </w:num>
  <w:num w:numId="3" w16cid:durableId="1501122107">
    <w:abstractNumId w:val="2"/>
  </w:num>
  <w:num w:numId="4" w16cid:durableId="55248012">
    <w:abstractNumId w:val="12"/>
  </w:num>
  <w:num w:numId="5" w16cid:durableId="1670017521">
    <w:abstractNumId w:val="34"/>
  </w:num>
  <w:num w:numId="6" w16cid:durableId="1328023727">
    <w:abstractNumId w:val="21"/>
  </w:num>
  <w:num w:numId="7" w16cid:durableId="520894603">
    <w:abstractNumId w:val="33"/>
  </w:num>
  <w:num w:numId="8" w16cid:durableId="1898665459">
    <w:abstractNumId w:val="10"/>
  </w:num>
  <w:num w:numId="9" w16cid:durableId="1019969068">
    <w:abstractNumId w:val="16"/>
  </w:num>
  <w:num w:numId="10" w16cid:durableId="213467637">
    <w:abstractNumId w:val="15"/>
  </w:num>
  <w:num w:numId="11" w16cid:durableId="1619490778">
    <w:abstractNumId w:val="22"/>
  </w:num>
  <w:num w:numId="12" w16cid:durableId="1019509469">
    <w:abstractNumId w:val="25"/>
  </w:num>
  <w:num w:numId="13" w16cid:durableId="1107041286">
    <w:abstractNumId w:val="23"/>
  </w:num>
  <w:num w:numId="14" w16cid:durableId="1552377536">
    <w:abstractNumId w:val="3"/>
  </w:num>
  <w:num w:numId="15" w16cid:durableId="296301563">
    <w:abstractNumId w:val="5"/>
  </w:num>
  <w:num w:numId="16" w16cid:durableId="940651085">
    <w:abstractNumId w:val="6"/>
  </w:num>
  <w:num w:numId="17" w16cid:durableId="1963926697">
    <w:abstractNumId w:val="14"/>
  </w:num>
  <w:num w:numId="18" w16cid:durableId="2114936521">
    <w:abstractNumId w:val="7"/>
  </w:num>
  <w:num w:numId="19" w16cid:durableId="1301761991">
    <w:abstractNumId w:val="19"/>
  </w:num>
  <w:num w:numId="20" w16cid:durableId="854146862">
    <w:abstractNumId w:val="4"/>
  </w:num>
  <w:num w:numId="21" w16cid:durableId="1375806471">
    <w:abstractNumId w:val="11"/>
  </w:num>
  <w:num w:numId="22" w16cid:durableId="1084107053">
    <w:abstractNumId w:val="27"/>
  </w:num>
  <w:num w:numId="23" w16cid:durableId="786508065">
    <w:abstractNumId w:val="30"/>
  </w:num>
  <w:num w:numId="24" w16cid:durableId="5907425">
    <w:abstractNumId w:val="1"/>
  </w:num>
  <w:num w:numId="25" w16cid:durableId="1549606626">
    <w:abstractNumId w:val="0"/>
  </w:num>
  <w:num w:numId="26" w16cid:durableId="908924323">
    <w:abstractNumId w:val="28"/>
  </w:num>
  <w:num w:numId="27" w16cid:durableId="354384924">
    <w:abstractNumId w:val="24"/>
  </w:num>
  <w:num w:numId="28" w16cid:durableId="650406541">
    <w:abstractNumId w:val="8"/>
  </w:num>
  <w:num w:numId="29" w16cid:durableId="890728865">
    <w:abstractNumId w:val="36"/>
  </w:num>
  <w:num w:numId="30" w16cid:durableId="843280246">
    <w:abstractNumId w:val="31"/>
  </w:num>
  <w:num w:numId="31" w16cid:durableId="2097096397">
    <w:abstractNumId w:val="26"/>
  </w:num>
  <w:num w:numId="32" w16cid:durableId="283855404">
    <w:abstractNumId w:val="17"/>
  </w:num>
  <w:num w:numId="33" w16cid:durableId="1214581213">
    <w:abstractNumId w:val="20"/>
  </w:num>
  <w:num w:numId="34" w16cid:durableId="1324965765">
    <w:abstractNumId w:val="13"/>
  </w:num>
  <w:num w:numId="35" w16cid:durableId="180509981">
    <w:abstractNumId w:val="35"/>
  </w:num>
  <w:num w:numId="36" w16cid:durableId="1410616230">
    <w:abstractNumId w:val="29"/>
  </w:num>
  <w:num w:numId="37" w16cid:durableId="13638995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4A"/>
    <w:rsid w:val="00053061"/>
    <w:rsid w:val="00057D71"/>
    <w:rsid w:val="000C180B"/>
    <w:rsid w:val="000E7B1C"/>
    <w:rsid w:val="000F6A4A"/>
    <w:rsid w:val="00147BBA"/>
    <w:rsid w:val="001870A2"/>
    <w:rsid w:val="00216D1E"/>
    <w:rsid w:val="002474E8"/>
    <w:rsid w:val="0025497A"/>
    <w:rsid w:val="00272B35"/>
    <w:rsid w:val="002C1037"/>
    <w:rsid w:val="002D3E34"/>
    <w:rsid w:val="002F2640"/>
    <w:rsid w:val="003012FC"/>
    <w:rsid w:val="00322810"/>
    <w:rsid w:val="00323A62"/>
    <w:rsid w:val="00334FCF"/>
    <w:rsid w:val="00347B17"/>
    <w:rsid w:val="003629BA"/>
    <w:rsid w:val="00365A7A"/>
    <w:rsid w:val="003F3FAE"/>
    <w:rsid w:val="004437BC"/>
    <w:rsid w:val="004A683F"/>
    <w:rsid w:val="004B6CAE"/>
    <w:rsid w:val="004E6841"/>
    <w:rsid w:val="005217D2"/>
    <w:rsid w:val="0054009C"/>
    <w:rsid w:val="005D0F3F"/>
    <w:rsid w:val="00674877"/>
    <w:rsid w:val="00675081"/>
    <w:rsid w:val="00677BE7"/>
    <w:rsid w:val="006B5C65"/>
    <w:rsid w:val="006E09DB"/>
    <w:rsid w:val="007328E4"/>
    <w:rsid w:val="00794572"/>
    <w:rsid w:val="00794822"/>
    <w:rsid w:val="007E07CF"/>
    <w:rsid w:val="00857178"/>
    <w:rsid w:val="008640BE"/>
    <w:rsid w:val="008A0553"/>
    <w:rsid w:val="008C2F55"/>
    <w:rsid w:val="008E6351"/>
    <w:rsid w:val="00943603"/>
    <w:rsid w:val="00956364"/>
    <w:rsid w:val="00964B50"/>
    <w:rsid w:val="009A2483"/>
    <w:rsid w:val="009A67AE"/>
    <w:rsid w:val="009E1FC0"/>
    <w:rsid w:val="00A00DB7"/>
    <w:rsid w:val="00A31220"/>
    <w:rsid w:val="00AA6DB3"/>
    <w:rsid w:val="00AD1DC6"/>
    <w:rsid w:val="00AE5136"/>
    <w:rsid w:val="00BB38FE"/>
    <w:rsid w:val="00BB4E76"/>
    <w:rsid w:val="00BC55D1"/>
    <w:rsid w:val="00BE0FA4"/>
    <w:rsid w:val="00C4455F"/>
    <w:rsid w:val="00C81322"/>
    <w:rsid w:val="00CD682F"/>
    <w:rsid w:val="00D44399"/>
    <w:rsid w:val="00D44CEF"/>
    <w:rsid w:val="00D62D8F"/>
    <w:rsid w:val="00DC6981"/>
    <w:rsid w:val="00DF32EC"/>
    <w:rsid w:val="00E0311C"/>
    <w:rsid w:val="00E25F90"/>
    <w:rsid w:val="00E477DB"/>
    <w:rsid w:val="00E7088A"/>
    <w:rsid w:val="00E71C47"/>
    <w:rsid w:val="00E866BB"/>
    <w:rsid w:val="00E90A18"/>
    <w:rsid w:val="00EA0F1C"/>
    <w:rsid w:val="00EA2E1A"/>
    <w:rsid w:val="00ED1EB9"/>
    <w:rsid w:val="00EE518E"/>
    <w:rsid w:val="00EE55EA"/>
    <w:rsid w:val="00F81B1C"/>
    <w:rsid w:val="00FA4957"/>
    <w:rsid w:val="00FF0F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E5FB2"/>
  <w15:chartTrackingRefBased/>
  <w15:docId w15:val="{B35C7E21-5F5F-7D44-BA2F-43710987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1C"/>
  </w:style>
  <w:style w:type="paragraph" w:styleId="Heading1">
    <w:name w:val="heading 1"/>
    <w:basedOn w:val="Normal"/>
    <w:next w:val="Normal"/>
    <w:link w:val="Heading1Char"/>
    <w:uiPriority w:val="9"/>
    <w:qFormat/>
    <w:rsid w:val="00EA0F1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A0F1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A0F1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A0F1C"/>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EA0F1C"/>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A0F1C"/>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EA0F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0F1C"/>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EA0F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0F1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A0F1C"/>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EA0F1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A0F1C"/>
    <w:rPr>
      <w:rFonts w:asciiTheme="majorHAnsi" w:eastAsiaTheme="majorEastAsia" w:hAnsiTheme="majorHAnsi" w:cstheme="majorBidi"/>
      <w:i/>
      <w:iCs/>
      <w:color w:val="4472C4" w:themeColor="accent1"/>
      <w:spacing w:val="15"/>
      <w:sz w:val="24"/>
      <w:szCs w:val="24"/>
    </w:rPr>
  </w:style>
  <w:style w:type="paragraph" w:styleId="FootnoteText">
    <w:name w:val="footnote text"/>
    <w:basedOn w:val="Normal"/>
    <w:link w:val="FootnoteTextChar"/>
    <w:uiPriority w:val="99"/>
    <w:semiHidden/>
    <w:unhideWhenUsed/>
    <w:rsid w:val="000F6A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A4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F6A4A"/>
    <w:rPr>
      <w:vertAlign w:val="superscript"/>
    </w:rPr>
  </w:style>
  <w:style w:type="character" w:styleId="Hyperlink">
    <w:name w:val="Hyperlink"/>
    <w:basedOn w:val="DefaultParagraphFont"/>
    <w:uiPriority w:val="99"/>
    <w:unhideWhenUsed/>
    <w:rsid w:val="000F6A4A"/>
    <w:rPr>
      <w:color w:val="0563C1" w:themeColor="hyperlink"/>
      <w:u w:val="single"/>
    </w:rPr>
  </w:style>
  <w:style w:type="character" w:customStyle="1" w:styleId="Heading2Char">
    <w:name w:val="Heading 2 Char"/>
    <w:basedOn w:val="DefaultParagraphFont"/>
    <w:link w:val="Heading2"/>
    <w:uiPriority w:val="9"/>
    <w:rsid w:val="00EA0F1C"/>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EA0F1C"/>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EA0F1C"/>
    <w:pPr>
      <w:ind w:left="720"/>
      <w:contextualSpacing/>
    </w:pPr>
  </w:style>
  <w:style w:type="paragraph" w:styleId="NoSpacing">
    <w:name w:val="No Spacing"/>
    <w:uiPriority w:val="1"/>
    <w:qFormat/>
    <w:rsid w:val="00EA0F1C"/>
    <w:pPr>
      <w:spacing w:after="0" w:line="240" w:lineRule="auto"/>
    </w:pPr>
  </w:style>
  <w:style w:type="paragraph" w:styleId="Footer">
    <w:name w:val="footer"/>
    <w:basedOn w:val="Normal"/>
    <w:link w:val="FooterChar"/>
    <w:uiPriority w:val="99"/>
    <w:unhideWhenUsed/>
    <w:rsid w:val="00DC6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981"/>
    <w:rPr>
      <w:rFonts w:eastAsiaTheme="minorEastAsia"/>
      <w:kern w:val="0"/>
      <w:sz w:val="22"/>
      <w:szCs w:val="22"/>
      <w14:ligatures w14:val="none"/>
    </w:rPr>
  </w:style>
  <w:style w:type="character" w:styleId="PageNumber">
    <w:name w:val="page number"/>
    <w:basedOn w:val="DefaultParagraphFont"/>
    <w:uiPriority w:val="99"/>
    <w:semiHidden/>
    <w:unhideWhenUsed/>
    <w:rsid w:val="00DC6981"/>
  </w:style>
  <w:style w:type="character" w:styleId="UnresolvedMention">
    <w:name w:val="Unresolved Mention"/>
    <w:basedOn w:val="DefaultParagraphFont"/>
    <w:uiPriority w:val="99"/>
    <w:semiHidden/>
    <w:unhideWhenUsed/>
    <w:rsid w:val="001870A2"/>
    <w:rPr>
      <w:color w:val="605E5C"/>
      <w:shd w:val="clear" w:color="auto" w:fill="E1DFDD"/>
    </w:rPr>
  </w:style>
  <w:style w:type="paragraph" w:styleId="Header">
    <w:name w:val="header"/>
    <w:basedOn w:val="Normal"/>
    <w:link w:val="HeaderChar"/>
    <w:uiPriority w:val="99"/>
    <w:unhideWhenUsed/>
    <w:rsid w:val="000E7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B1C"/>
    <w:rPr>
      <w:rFonts w:eastAsiaTheme="minorEastAsia"/>
      <w:kern w:val="0"/>
      <w:sz w:val="22"/>
      <w:szCs w:val="22"/>
      <w14:ligatures w14:val="none"/>
    </w:rPr>
  </w:style>
  <w:style w:type="paragraph" w:styleId="NormalWeb">
    <w:name w:val="Normal (Web)"/>
    <w:basedOn w:val="Normal"/>
    <w:uiPriority w:val="99"/>
    <w:unhideWhenUsed/>
    <w:rsid w:val="00216D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EA0F1C"/>
    <w:pPr>
      <w:spacing w:line="240" w:lineRule="auto"/>
    </w:pPr>
    <w:rPr>
      <w:b/>
      <w:bCs/>
      <w:color w:val="4472C4" w:themeColor="accent1"/>
      <w:sz w:val="18"/>
      <w:szCs w:val="18"/>
    </w:rPr>
  </w:style>
  <w:style w:type="character" w:customStyle="1" w:styleId="Heading3Char">
    <w:name w:val="Heading 3 Char"/>
    <w:basedOn w:val="DefaultParagraphFont"/>
    <w:link w:val="Heading3"/>
    <w:uiPriority w:val="9"/>
    <w:semiHidden/>
    <w:rsid w:val="00EA0F1C"/>
    <w:rPr>
      <w:rFonts w:asciiTheme="majorHAnsi" w:eastAsiaTheme="majorEastAsia" w:hAnsiTheme="majorHAnsi" w:cstheme="majorBidi"/>
      <w:b/>
      <w:bCs/>
      <w:color w:val="4472C4" w:themeColor="accent1"/>
    </w:rPr>
  </w:style>
  <w:style w:type="character" w:customStyle="1" w:styleId="apple-converted-space">
    <w:name w:val="apple-converted-space"/>
    <w:basedOn w:val="DefaultParagraphFont"/>
    <w:rsid w:val="002C1037"/>
  </w:style>
  <w:style w:type="character" w:customStyle="1" w:styleId="citation-38">
    <w:name w:val="citation-38"/>
    <w:basedOn w:val="DefaultParagraphFont"/>
    <w:rsid w:val="002C1037"/>
  </w:style>
  <w:style w:type="character" w:customStyle="1" w:styleId="citation-34">
    <w:name w:val="citation-34"/>
    <w:basedOn w:val="DefaultParagraphFont"/>
    <w:rsid w:val="002C1037"/>
  </w:style>
  <w:style w:type="character" w:customStyle="1" w:styleId="citation-31">
    <w:name w:val="citation-31"/>
    <w:basedOn w:val="DefaultParagraphFont"/>
    <w:rsid w:val="002C1037"/>
  </w:style>
  <w:style w:type="character" w:customStyle="1" w:styleId="citation-30">
    <w:name w:val="citation-30"/>
    <w:basedOn w:val="DefaultParagraphFont"/>
    <w:rsid w:val="002C1037"/>
  </w:style>
  <w:style w:type="paragraph" w:styleId="ListBullet">
    <w:name w:val="List Bullet"/>
    <w:basedOn w:val="Normal"/>
    <w:uiPriority w:val="99"/>
    <w:unhideWhenUsed/>
    <w:rsid w:val="00E90A18"/>
    <w:pPr>
      <w:numPr>
        <w:numId w:val="25"/>
      </w:numPr>
      <w:tabs>
        <w:tab w:val="clear" w:pos="360"/>
      </w:tabs>
      <w:ind w:left="0" w:firstLine="0"/>
      <w:contextualSpacing/>
    </w:pPr>
    <w:rPr>
      <w:rFonts w:ascii="Calibri" w:eastAsia="Calibri" w:hAnsi="Calibri"/>
      <w:lang w:val="en-US"/>
    </w:rPr>
  </w:style>
  <w:style w:type="character" w:customStyle="1" w:styleId="citation-45">
    <w:name w:val="citation-45"/>
    <w:basedOn w:val="DefaultParagraphFont"/>
    <w:rsid w:val="005217D2"/>
  </w:style>
  <w:style w:type="character" w:customStyle="1" w:styleId="citation-42">
    <w:name w:val="citation-42"/>
    <w:basedOn w:val="DefaultParagraphFont"/>
    <w:rsid w:val="005217D2"/>
  </w:style>
  <w:style w:type="paragraph" w:customStyle="1" w:styleId="p1">
    <w:name w:val="p1"/>
    <w:basedOn w:val="Normal"/>
    <w:rsid w:val="00794572"/>
    <w:pPr>
      <w:spacing w:after="0" w:line="240" w:lineRule="auto"/>
    </w:pPr>
    <w:rPr>
      <w:rFonts w:ascii="Helvetica" w:eastAsia="Times New Roman" w:hAnsi="Helvetica" w:cs="Times New Roman"/>
      <w:color w:val="000000"/>
      <w:sz w:val="17"/>
      <w:szCs w:val="17"/>
      <w:lang w:val="en-GB" w:eastAsia="en-GB"/>
    </w:rPr>
  </w:style>
  <w:style w:type="character" w:customStyle="1" w:styleId="citation-980">
    <w:name w:val="citation-980"/>
    <w:basedOn w:val="DefaultParagraphFont"/>
    <w:rsid w:val="00EA0F1C"/>
  </w:style>
  <w:style w:type="character" w:customStyle="1" w:styleId="citation-979">
    <w:name w:val="citation-979"/>
    <w:basedOn w:val="DefaultParagraphFont"/>
    <w:rsid w:val="00EA0F1C"/>
  </w:style>
  <w:style w:type="character" w:customStyle="1" w:styleId="citation-978">
    <w:name w:val="citation-978"/>
    <w:basedOn w:val="DefaultParagraphFont"/>
    <w:rsid w:val="00EA0F1C"/>
  </w:style>
  <w:style w:type="character" w:customStyle="1" w:styleId="citation-977">
    <w:name w:val="citation-977"/>
    <w:basedOn w:val="DefaultParagraphFont"/>
    <w:rsid w:val="00EA0F1C"/>
  </w:style>
  <w:style w:type="character" w:customStyle="1" w:styleId="citation-976">
    <w:name w:val="citation-976"/>
    <w:basedOn w:val="DefaultParagraphFont"/>
    <w:rsid w:val="00EA0F1C"/>
  </w:style>
  <w:style w:type="character" w:customStyle="1" w:styleId="citation-975">
    <w:name w:val="citation-975"/>
    <w:basedOn w:val="DefaultParagraphFont"/>
    <w:rsid w:val="00EA0F1C"/>
  </w:style>
  <w:style w:type="character" w:customStyle="1" w:styleId="citation-974">
    <w:name w:val="citation-974"/>
    <w:basedOn w:val="DefaultParagraphFont"/>
    <w:rsid w:val="00EA0F1C"/>
  </w:style>
  <w:style w:type="character" w:customStyle="1" w:styleId="citation-973">
    <w:name w:val="citation-973"/>
    <w:basedOn w:val="DefaultParagraphFont"/>
    <w:rsid w:val="00EA0F1C"/>
  </w:style>
  <w:style w:type="character" w:customStyle="1" w:styleId="citation-972">
    <w:name w:val="citation-972"/>
    <w:basedOn w:val="DefaultParagraphFont"/>
    <w:rsid w:val="00EA0F1C"/>
  </w:style>
  <w:style w:type="character" w:customStyle="1" w:styleId="citation-971">
    <w:name w:val="citation-971"/>
    <w:basedOn w:val="DefaultParagraphFont"/>
    <w:rsid w:val="00EA0F1C"/>
  </w:style>
  <w:style w:type="character" w:customStyle="1" w:styleId="citation-970">
    <w:name w:val="citation-970"/>
    <w:basedOn w:val="DefaultParagraphFont"/>
    <w:rsid w:val="00EA0F1C"/>
  </w:style>
  <w:style w:type="character" w:customStyle="1" w:styleId="citation-969">
    <w:name w:val="citation-969"/>
    <w:basedOn w:val="DefaultParagraphFont"/>
    <w:rsid w:val="00EA0F1C"/>
  </w:style>
  <w:style w:type="character" w:customStyle="1" w:styleId="citation-968">
    <w:name w:val="citation-968"/>
    <w:basedOn w:val="DefaultParagraphFont"/>
    <w:rsid w:val="00EA0F1C"/>
  </w:style>
  <w:style w:type="character" w:customStyle="1" w:styleId="citation-967">
    <w:name w:val="citation-967"/>
    <w:basedOn w:val="DefaultParagraphFont"/>
    <w:rsid w:val="00EA0F1C"/>
  </w:style>
  <w:style w:type="character" w:customStyle="1" w:styleId="citation-966">
    <w:name w:val="citation-966"/>
    <w:basedOn w:val="DefaultParagraphFont"/>
    <w:rsid w:val="00EA0F1C"/>
  </w:style>
  <w:style w:type="character" w:customStyle="1" w:styleId="citation-965">
    <w:name w:val="citation-965"/>
    <w:basedOn w:val="DefaultParagraphFont"/>
    <w:rsid w:val="00EA0F1C"/>
  </w:style>
  <w:style w:type="character" w:customStyle="1" w:styleId="citation-964">
    <w:name w:val="citation-964"/>
    <w:basedOn w:val="DefaultParagraphFont"/>
    <w:rsid w:val="00EA0F1C"/>
  </w:style>
  <w:style w:type="character" w:customStyle="1" w:styleId="citation-963">
    <w:name w:val="citation-963"/>
    <w:basedOn w:val="DefaultParagraphFont"/>
    <w:rsid w:val="00EA0F1C"/>
  </w:style>
  <w:style w:type="character" w:customStyle="1" w:styleId="citation-962">
    <w:name w:val="citation-962"/>
    <w:basedOn w:val="DefaultParagraphFont"/>
    <w:rsid w:val="00EA0F1C"/>
  </w:style>
  <w:style w:type="character" w:customStyle="1" w:styleId="citation-961">
    <w:name w:val="citation-961"/>
    <w:basedOn w:val="DefaultParagraphFont"/>
    <w:rsid w:val="00EA0F1C"/>
  </w:style>
  <w:style w:type="character" w:customStyle="1" w:styleId="citation-960">
    <w:name w:val="citation-960"/>
    <w:basedOn w:val="DefaultParagraphFont"/>
    <w:rsid w:val="00EA0F1C"/>
  </w:style>
  <w:style w:type="character" w:customStyle="1" w:styleId="citation-959">
    <w:name w:val="citation-959"/>
    <w:basedOn w:val="DefaultParagraphFont"/>
    <w:rsid w:val="00EA0F1C"/>
  </w:style>
  <w:style w:type="character" w:customStyle="1" w:styleId="citation-958">
    <w:name w:val="citation-958"/>
    <w:basedOn w:val="DefaultParagraphFont"/>
    <w:rsid w:val="00EA0F1C"/>
  </w:style>
  <w:style w:type="character" w:customStyle="1" w:styleId="citation-957">
    <w:name w:val="citation-957"/>
    <w:basedOn w:val="DefaultParagraphFont"/>
    <w:rsid w:val="00EA0F1C"/>
  </w:style>
  <w:style w:type="character" w:customStyle="1" w:styleId="citation-956">
    <w:name w:val="citation-956"/>
    <w:basedOn w:val="DefaultParagraphFont"/>
    <w:rsid w:val="00EA0F1C"/>
  </w:style>
  <w:style w:type="character" w:customStyle="1" w:styleId="citation-955">
    <w:name w:val="citation-955"/>
    <w:basedOn w:val="DefaultParagraphFont"/>
    <w:rsid w:val="00EA0F1C"/>
  </w:style>
  <w:style w:type="character" w:customStyle="1" w:styleId="citation-954">
    <w:name w:val="citation-954"/>
    <w:basedOn w:val="DefaultParagraphFont"/>
    <w:rsid w:val="00EA0F1C"/>
  </w:style>
  <w:style w:type="character" w:customStyle="1" w:styleId="citation-953">
    <w:name w:val="citation-953"/>
    <w:basedOn w:val="DefaultParagraphFont"/>
    <w:rsid w:val="00EA0F1C"/>
  </w:style>
  <w:style w:type="character" w:customStyle="1" w:styleId="citation-952">
    <w:name w:val="citation-952"/>
    <w:basedOn w:val="DefaultParagraphFont"/>
    <w:rsid w:val="00EA0F1C"/>
  </w:style>
  <w:style w:type="character" w:customStyle="1" w:styleId="citation-951">
    <w:name w:val="citation-951"/>
    <w:basedOn w:val="DefaultParagraphFont"/>
    <w:rsid w:val="00EA0F1C"/>
  </w:style>
  <w:style w:type="character" w:customStyle="1" w:styleId="citation-950">
    <w:name w:val="citation-950"/>
    <w:basedOn w:val="DefaultParagraphFont"/>
    <w:rsid w:val="00EA0F1C"/>
  </w:style>
  <w:style w:type="character" w:customStyle="1" w:styleId="citation-949">
    <w:name w:val="citation-949"/>
    <w:basedOn w:val="DefaultParagraphFont"/>
    <w:rsid w:val="00EA0F1C"/>
  </w:style>
  <w:style w:type="character" w:customStyle="1" w:styleId="citation-948">
    <w:name w:val="citation-948"/>
    <w:basedOn w:val="DefaultParagraphFont"/>
    <w:rsid w:val="00EA0F1C"/>
  </w:style>
  <w:style w:type="character" w:customStyle="1" w:styleId="citation-947">
    <w:name w:val="citation-947"/>
    <w:basedOn w:val="DefaultParagraphFont"/>
    <w:rsid w:val="00EA0F1C"/>
  </w:style>
  <w:style w:type="character" w:customStyle="1" w:styleId="Heading4Char">
    <w:name w:val="Heading 4 Char"/>
    <w:basedOn w:val="DefaultParagraphFont"/>
    <w:link w:val="Heading4"/>
    <w:uiPriority w:val="9"/>
    <w:semiHidden/>
    <w:rsid w:val="00EA0F1C"/>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EA0F1C"/>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EA0F1C"/>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EA0F1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0F1C"/>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EA0F1C"/>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EA0F1C"/>
    <w:rPr>
      <w:b/>
      <w:bCs/>
    </w:rPr>
  </w:style>
  <w:style w:type="character" w:styleId="Emphasis">
    <w:name w:val="Emphasis"/>
    <w:basedOn w:val="DefaultParagraphFont"/>
    <w:uiPriority w:val="20"/>
    <w:qFormat/>
    <w:rsid w:val="00EA0F1C"/>
    <w:rPr>
      <w:i/>
      <w:iCs/>
    </w:rPr>
  </w:style>
  <w:style w:type="paragraph" w:styleId="Quote">
    <w:name w:val="Quote"/>
    <w:basedOn w:val="Normal"/>
    <w:next w:val="Normal"/>
    <w:link w:val="QuoteChar"/>
    <w:uiPriority w:val="29"/>
    <w:qFormat/>
    <w:rsid w:val="00EA0F1C"/>
    <w:rPr>
      <w:i/>
      <w:iCs/>
      <w:color w:val="000000" w:themeColor="text1"/>
    </w:rPr>
  </w:style>
  <w:style w:type="character" w:customStyle="1" w:styleId="QuoteChar">
    <w:name w:val="Quote Char"/>
    <w:basedOn w:val="DefaultParagraphFont"/>
    <w:link w:val="Quote"/>
    <w:uiPriority w:val="29"/>
    <w:rsid w:val="00EA0F1C"/>
    <w:rPr>
      <w:i/>
      <w:iCs/>
      <w:color w:val="000000" w:themeColor="text1"/>
    </w:rPr>
  </w:style>
  <w:style w:type="paragraph" w:styleId="IntenseQuote">
    <w:name w:val="Intense Quote"/>
    <w:basedOn w:val="Normal"/>
    <w:next w:val="Normal"/>
    <w:link w:val="IntenseQuoteChar"/>
    <w:uiPriority w:val="30"/>
    <w:qFormat/>
    <w:rsid w:val="00EA0F1C"/>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EA0F1C"/>
    <w:rPr>
      <w:b/>
      <w:bCs/>
      <w:i/>
      <w:iCs/>
      <w:color w:val="4472C4" w:themeColor="accent1"/>
    </w:rPr>
  </w:style>
  <w:style w:type="character" w:styleId="SubtleEmphasis">
    <w:name w:val="Subtle Emphasis"/>
    <w:basedOn w:val="DefaultParagraphFont"/>
    <w:uiPriority w:val="19"/>
    <w:qFormat/>
    <w:rsid w:val="00EA0F1C"/>
    <w:rPr>
      <w:i/>
      <w:iCs/>
      <w:color w:val="808080" w:themeColor="text1" w:themeTint="7F"/>
    </w:rPr>
  </w:style>
  <w:style w:type="character" w:styleId="IntenseEmphasis">
    <w:name w:val="Intense Emphasis"/>
    <w:basedOn w:val="DefaultParagraphFont"/>
    <w:uiPriority w:val="21"/>
    <w:qFormat/>
    <w:rsid w:val="00EA0F1C"/>
    <w:rPr>
      <w:b/>
      <w:bCs/>
      <w:i/>
      <w:iCs/>
      <w:color w:val="4472C4" w:themeColor="accent1"/>
    </w:rPr>
  </w:style>
  <w:style w:type="character" w:styleId="SubtleReference">
    <w:name w:val="Subtle Reference"/>
    <w:basedOn w:val="DefaultParagraphFont"/>
    <w:uiPriority w:val="31"/>
    <w:qFormat/>
    <w:rsid w:val="00EA0F1C"/>
    <w:rPr>
      <w:smallCaps/>
      <w:color w:val="ED7D31" w:themeColor="accent2"/>
      <w:u w:val="single"/>
    </w:rPr>
  </w:style>
  <w:style w:type="character" w:styleId="IntenseReference">
    <w:name w:val="Intense Reference"/>
    <w:basedOn w:val="DefaultParagraphFont"/>
    <w:uiPriority w:val="32"/>
    <w:qFormat/>
    <w:rsid w:val="00EA0F1C"/>
    <w:rPr>
      <w:b/>
      <w:bCs/>
      <w:smallCaps/>
      <w:color w:val="ED7D31" w:themeColor="accent2"/>
      <w:spacing w:val="5"/>
      <w:u w:val="single"/>
    </w:rPr>
  </w:style>
  <w:style w:type="character" w:styleId="BookTitle">
    <w:name w:val="Book Title"/>
    <w:basedOn w:val="DefaultParagraphFont"/>
    <w:uiPriority w:val="33"/>
    <w:qFormat/>
    <w:rsid w:val="00EA0F1C"/>
    <w:rPr>
      <w:b/>
      <w:bCs/>
      <w:smallCaps/>
      <w:spacing w:val="5"/>
    </w:rPr>
  </w:style>
  <w:style w:type="paragraph" w:styleId="TOCHeading">
    <w:name w:val="TOC Heading"/>
    <w:basedOn w:val="Heading1"/>
    <w:next w:val="Normal"/>
    <w:uiPriority w:val="39"/>
    <w:semiHidden/>
    <w:unhideWhenUsed/>
    <w:qFormat/>
    <w:rsid w:val="00EA0F1C"/>
    <w:pPr>
      <w:outlineLvl w:val="9"/>
    </w:pPr>
  </w:style>
  <w:style w:type="character" w:customStyle="1" w:styleId="outlook-search-highlight">
    <w:name w:val="outlook-search-highlight"/>
    <w:basedOn w:val="DefaultParagraphFont"/>
    <w:rsid w:val="00EA0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20053">
      <w:bodyDiv w:val="1"/>
      <w:marLeft w:val="0"/>
      <w:marRight w:val="0"/>
      <w:marTop w:val="0"/>
      <w:marBottom w:val="0"/>
      <w:divBdr>
        <w:top w:val="none" w:sz="0" w:space="0" w:color="auto"/>
        <w:left w:val="none" w:sz="0" w:space="0" w:color="auto"/>
        <w:bottom w:val="none" w:sz="0" w:space="0" w:color="auto"/>
        <w:right w:val="none" w:sz="0" w:space="0" w:color="auto"/>
      </w:divBdr>
    </w:div>
    <w:div w:id="827553890">
      <w:bodyDiv w:val="1"/>
      <w:marLeft w:val="0"/>
      <w:marRight w:val="0"/>
      <w:marTop w:val="0"/>
      <w:marBottom w:val="0"/>
      <w:divBdr>
        <w:top w:val="none" w:sz="0" w:space="0" w:color="auto"/>
        <w:left w:val="none" w:sz="0" w:space="0" w:color="auto"/>
        <w:bottom w:val="none" w:sz="0" w:space="0" w:color="auto"/>
        <w:right w:val="none" w:sz="0" w:space="0" w:color="auto"/>
      </w:divBdr>
    </w:div>
    <w:div w:id="1189948243">
      <w:bodyDiv w:val="1"/>
      <w:marLeft w:val="0"/>
      <w:marRight w:val="0"/>
      <w:marTop w:val="0"/>
      <w:marBottom w:val="0"/>
      <w:divBdr>
        <w:top w:val="none" w:sz="0" w:space="0" w:color="auto"/>
        <w:left w:val="none" w:sz="0" w:space="0" w:color="auto"/>
        <w:bottom w:val="none" w:sz="0" w:space="0" w:color="auto"/>
        <w:right w:val="none" w:sz="0" w:space="0" w:color="auto"/>
      </w:divBdr>
    </w:div>
    <w:div w:id="1429227335">
      <w:bodyDiv w:val="1"/>
      <w:marLeft w:val="0"/>
      <w:marRight w:val="0"/>
      <w:marTop w:val="0"/>
      <w:marBottom w:val="0"/>
      <w:divBdr>
        <w:top w:val="none" w:sz="0" w:space="0" w:color="auto"/>
        <w:left w:val="none" w:sz="0" w:space="0" w:color="auto"/>
        <w:bottom w:val="none" w:sz="0" w:space="0" w:color="auto"/>
        <w:right w:val="none" w:sz="0" w:space="0" w:color="auto"/>
      </w:divBdr>
    </w:div>
    <w:div w:id="185441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Billot</dc:creator>
  <cp:keywords/>
  <dc:description/>
  <cp:lastModifiedBy>Karen Fletcher</cp:lastModifiedBy>
  <cp:revision>2</cp:revision>
  <cp:lastPrinted>2024-04-01T22:34:00Z</cp:lastPrinted>
  <dcterms:created xsi:type="dcterms:W3CDTF">2026-05-04T23:07:00Z</dcterms:created>
  <dcterms:modified xsi:type="dcterms:W3CDTF">2026-05-04T23:07:00Z</dcterms:modified>
</cp:coreProperties>
</file>